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D568AB" w14:textId="3E16D527" w:rsidR="00A35A06" w:rsidRPr="00467DC3" w:rsidRDefault="00A35A06" w:rsidP="00A35A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1177671"/>
      <w:r w:rsidRPr="00467DC3">
        <w:rPr>
          <w:b/>
          <w:noProof/>
          <w:sz w:val="24"/>
        </w:rPr>
        <w:t>3GPP TSG-RAN WG4 Meeting #</w:t>
      </w:r>
      <w:r>
        <w:rPr>
          <w:b/>
          <w:noProof/>
          <w:sz w:val="24"/>
        </w:rPr>
        <w:t>101</w:t>
      </w:r>
      <w:r w:rsidRPr="00467DC3">
        <w:rPr>
          <w:b/>
          <w:noProof/>
          <w:sz w:val="24"/>
        </w:rPr>
        <w:t>-</w:t>
      </w:r>
      <w:r>
        <w:rPr>
          <w:b/>
          <w:noProof/>
          <w:sz w:val="24"/>
        </w:rPr>
        <w:t>bis-</w:t>
      </w:r>
      <w:r w:rsidRPr="00467DC3">
        <w:rPr>
          <w:b/>
          <w:noProof/>
          <w:sz w:val="24"/>
        </w:rPr>
        <w:t>e</w:t>
      </w:r>
      <w:r w:rsidRPr="00467DC3">
        <w:rPr>
          <w:b/>
          <w:i/>
          <w:noProof/>
          <w:sz w:val="28"/>
        </w:rPr>
        <w:tab/>
        <w:t>R4-2</w:t>
      </w:r>
      <w:r>
        <w:rPr>
          <w:b/>
          <w:i/>
          <w:noProof/>
          <w:sz w:val="28"/>
        </w:rPr>
        <w:t>20</w:t>
      </w:r>
      <w:r w:rsidR="00D32FAF">
        <w:rPr>
          <w:b/>
          <w:i/>
          <w:noProof/>
          <w:sz w:val="28"/>
        </w:rPr>
        <w:t>1330</w:t>
      </w:r>
    </w:p>
    <w:p w14:paraId="481D5BF6" w14:textId="26EC4824" w:rsidR="00A35A06" w:rsidRPr="00467DC3" w:rsidRDefault="00A35A06" w:rsidP="00A35A06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 w:rsidRPr="00467DC3">
        <w:rPr>
          <w:sz w:val="24"/>
        </w:rPr>
        <w:t xml:space="preserve">Electronic meeting, </w:t>
      </w:r>
      <w:r>
        <w:rPr>
          <w:sz w:val="24"/>
        </w:rPr>
        <w:t>January 1</w:t>
      </w:r>
      <w:r w:rsidR="008C4A3A">
        <w:rPr>
          <w:sz w:val="24"/>
        </w:rPr>
        <w:t>7</w:t>
      </w:r>
      <w:r>
        <w:rPr>
          <w:sz w:val="24"/>
        </w:rPr>
        <w:t>-25,</w:t>
      </w:r>
      <w:r w:rsidRPr="00467DC3">
        <w:rPr>
          <w:sz w:val="24"/>
        </w:rPr>
        <w:t xml:space="preserve"> 202</w:t>
      </w:r>
      <w:r>
        <w:rPr>
          <w:sz w:val="24"/>
        </w:rPr>
        <w:t>2</w:t>
      </w:r>
    </w:p>
    <w:bookmarkEnd w:id="0"/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77777777" w:rsidR="00744830" w:rsidRPr="00467DC3" w:rsidRDefault="00744830" w:rsidP="00744830">
      <w:r w:rsidRPr="00467DC3">
        <w:rPr>
          <w:b/>
        </w:rPr>
        <w:t>Source:</w:t>
      </w:r>
      <w:r w:rsidRPr="00467DC3">
        <w:rPr>
          <w:b/>
        </w:rPr>
        <w:tab/>
      </w:r>
      <w:r w:rsidRPr="00467DC3">
        <w:rPr>
          <w:b/>
        </w:rPr>
        <w:tab/>
      </w:r>
      <w:r w:rsidRPr="00467DC3">
        <w:t>Ericsson</w:t>
      </w:r>
    </w:p>
    <w:p w14:paraId="785D8DD5" w14:textId="7E934426" w:rsidR="00744830" w:rsidRPr="00467DC3" w:rsidRDefault="00744830" w:rsidP="00744830">
      <w:r w:rsidRPr="00467DC3">
        <w:rPr>
          <w:b/>
        </w:rPr>
        <w:t>Title:</w:t>
      </w:r>
      <w:r w:rsidRPr="00467DC3">
        <w:tab/>
      </w:r>
      <w:r w:rsidRPr="00467DC3">
        <w:tab/>
      </w:r>
      <w:r w:rsidRPr="00467DC3">
        <w:tab/>
      </w:r>
      <w:r w:rsidR="00360077">
        <w:t>6 GHz licensed band</w:t>
      </w:r>
      <w:r w:rsidR="0083440F">
        <w:t xml:space="preserve"> – </w:t>
      </w:r>
      <w:r w:rsidR="00360077">
        <w:t>General</w:t>
      </w:r>
    </w:p>
    <w:p w14:paraId="38171D17" w14:textId="0146B2D2" w:rsidR="00744830" w:rsidRPr="00467DC3" w:rsidRDefault="00744830" w:rsidP="00744830">
      <w:r w:rsidRPr="00467DC3">
        <w:rPr>
          <w:b/>
        </w:rPr>
        <w:t>Agenda item:</w:t>
      </w:r>
      <w:r w:rsidRPr="00467DC3">
        <w:tab/>
      </w:r>
      <w:r w:rsidRPr="00467DC3">
        <w:tab/>
      </w:r>
      <w:r w:rsidR="00A35A06">
        <w:t>5.</w:t>
      </w:r>
      <w:r w:rsidR="00360077">
        <w:t>3.1</w:t>
      </w:r>
    </w:p>
    <w:p w14:paraId="69C3C6CE" w14:textId="67122EDA" w:rsidR="00744830" w:rsidRPr="00467DC3" w:rsidRDefault="00744830" w:rsidP="00744830">
      <w:r w:rsidRPr="00467DC3">
        <w:rPr>
          <w:b/>
        </w:rPr>
        <w:t>Document for:</w:t>
      </w:r>
      <w:r w:rsidRPr="00467DC3">
        <w:rPr>
          <w:b/>
        </w:rPr>
        <w:tab/>
      </w:r>
      <w:r w:rsidR="00974B3A">
        <w:rPr>
          <w:b/>
        </w:rPr>
        <w:tab/>
      </w:r>
      <w:r w:rsidR="00862482">
        <w:t>Approval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bookmarkStart w:id="1" w:name="_Ref91604054"/>
      <w:r w:rsidRPr="00467DC3">
        <w:rPr>
          <w:rFonts w:cs="Arial"/>
          <w:lang w:val="en-US"/>
        </w:rPr>
        <w:t>Introduction</w:t>
      </w:r>
      <w:bookmarkEnd w:id="1"/>
    </w:p>
    <w:p w14:paraId="628DFFAD" w14:textId="71CCBB06" w:rsidR="00360077" w:rsidRDefault="00360077" w:rsidP="0023124E">
      <w:pPr>
        <w:shd w:val="clear" w:color="auto" w:fill="FFFFFF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The WI</w:t>
      </w:r>
      <w:r w:rsidR="00096D7B">
        <w:rPr>
          <w:rFonts w:eastAsia="MS Mincho"/>
          <w:lang w:val="en-US" w:eastAsia="ja-JP"/>
        </w:rPr>
        <w:t xml:space="preserve"> (</w:t>
      </w:r>
      <w:r>
        <w:rPr>
          <w:rFonts w:eastAsia="MS Mincho"/>
          <w:lang w:val="en-US" w:eastAsia="ja-JP"/>
        </w:rPr>
        <w:fldChar w:fldCharType="begin"/>
      </w:r>
      <w:r>
        <w:rPr>
          <w:rFonts w:eastAsia="MS Mincho"/>
          <w:lang w:val="en-US" w:eastAsia="ja-JP"/>
        </w:rPr>
        <w:instrText xml:space="preserve"> REF _Ref91685314 \r \h </w:instrText>
      </w:r>
      <w:r>
        <w:rPr>
          <w:rFonts w:eastAsia="MS Mincho"/>
          <w:lang w:val="en-US" w:eastAsia="ja-JP"/>
        </w:rPr>
      </w:r>
      <w:r>
        <w:rPr>
          <w:rFonts w:eastAsia="MS Mincho"/>
          <w:lang w:val="en-US" w:eastAsia="ja-JP"/>
        </w:rPr>
        <w:fldChar w:fldCharType="separate"/>
      </w:r>
      <w:r>
        <w:rPr>
          <w:rFonts w:eastAsia="MS Mincho"/>
          <w:lang w:val="en-US" w:eastAsia="ja-JP"/>
        </w:rPr>
        <w:t>[1]</w:t>
      </w:r>
      <w:r>
        <w:rPr>
          <w:rFonts w:eastAsia="MS Mincho"/>
          <w:lang w:val="en-US" w:eastAsia="ja-JP"/>
        </w:rPr>
        <w:fldChar w:fldCharType="end"/>
      </w:r>
      <w:r w:rsidR="00096D7B">
        <w:rPr>
          <w:rFonts w:eastAsia="MS Mincho"/>
          <w:lang w:val="en-US" w:eastAsia="ja-JP"/>
        </w:rPr>
        <w:t xml:space="preserve">) </w:t>
      </w:r>
      <w:r>
        <w:rPr>
          <w:rFonts w:eastAsia="MS Mincho"/>
          <w:lang w:val="en-US" w:eastAsia="ja-JP"/>
        </w:rPr>
        <w:t xml:space="preserve">on introducing new licensed band(s) in the 6 GHz was on hold, waiting for inputs from Regulators to start the work. </w:t>
      </w:r>
    </w:p>
    <w:p w14:paraId="058CB406" w14:textId="415AE326" w:rsidR="00360077" w:rsidRDefault="00360077" w:rsidP="0023124E">
      <w:pPr>
        <w:shd w:val="clear" w:color="auto" w:fill="FFFFFF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In last RAN#94-e meeting, </w:t>
      </w:r>
      <w:r w:rsidR="00096D7B">
        <w:rPr>
          <w:rFonts w:eastAsia="MS Mincho"/>
          <w:lang w:val="en-US" w:eastAsia="ja-JP"/>
        </w:rPr>
        <w:t>RAN received a LS (</w:t>
      </w:r>
      <w:r w:rsidR="00096D7B">
        <w:rPr>
          <w:rFonts w:eastAsia="MS Mincho"/>
          <w:lang w:val="en-US" w:eastAsia="ja-JP"/>
        </w:rPr>
        <w:fldChar w:fldCharType="begin"/>
      </w:r>
      <w:r w:rsidR="00096D7B">
        <w:rPr>
          <w:rFonts w:eastAsia="MS Mincho"/>
          <w:lang w:val="en-US" w:eastAsia="ja-JP"/>
        </w:rPr>
        <w:instrText xml:space="preserve"> REF _Ref91685382 \r \h </w:instrText>
      </w:r>
      <w:r w:rsidR="00096D7B">
        <w:rPr>
          <w:rFonts w:eastAsia="MS Mincho"/>
          <w:lang w:val="en-US" w:eastAsia="ja-JP"/>
        </w:rPr>
      </w:r>
      <w:r w:rsidR="00096D7B">
        <w:rPr>
          <w:rFonts w:eastAsia="MS Mincho"/>
          <w:lang w:val="en-US" w:eastAsia="ja-JP"/>
        </w:rPr>
        <w:fldChar w:fldCharType="separate"/>
      </w:r>
      <w:r w:rsidR="00096D7B">
        <w:rPr>
          <w:rFonts w:eastAsia="MS Mincho"/>
          <w:lang w:val="en-US" w:eastAsia="ja-JP"/>
        </w:rPr>
        <w:t>[2]</w:t>
      </w:r>
      <w:r w:rsidR="00096D7B">
        <w:rPr>
          <w:rFonts w:eastAsia="MS Mincho"/>
          <w:lang w:val="en-US" w:eastAsia="ja-JP"/>
        </w:rPr>
        <w:fldChar w:fldCharType="end"/>
      </w:r>
      <w:r w:rsidR="00096D7B">
        <w:rPr>
          <w:rFonts w:eastAsia="MS Mincho"/>
          <w:lang w:val="en-US" w:eastAsia="ja-JP"/>
        </w:rPr>
        <w:t>) from RCC informing 3GPP of the approval of “RCC Recommendation 1/21 Harmonization of the technical conditions for 5G-NR/IMT-2020 systems in the RCC countries in the frequency band 6 425-7 125 MHz or in its portions which contains the required regulatory requirements”.</w:t>
      </w:r>
    </w:p>
    <w:p w14:paraId="7A230F0B" w14:textId="3A57FDA3" w:rsidR="00360077" w:rsidRDefault="00096D7B" w:rsidP="0023124E">
      <w:pPr>
        <w:shd w:val="clear" w:color="auto" w:fill="FFFFFF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It was then agreed to immediately start the specification work of this new 6GHz licensed band, answering RCC request. </w:t>
      </w:r>
    </w:p>
    <w:p w14:paraId="4CACBDB5" w14:textId="130A4F96" w:rsidR="0023124E" w:rsidRDefault="00096D7B" w:rsidP="0023124E">
      <w:pPr>
        <w:shd w:val="clear" w:color="auto" w:fill="FFFFFF"/>
        <w:rPr>
          <w:rFonts w:eastAsia="MS Mincho"/>
          <w:lang w:val="en-US" w:eastAsia="ja-JP"/>
        </w:rPr>
      </w:pPr>
      <w:bookmarkStart w:id="2" w:name="_Hlk84850948"/>
      <w:r>
        <w:rPr>
          <w:rFonts w:eastAsia="MS Mincho"/>
          <w:lang w:val="en-US" w:eastAsia="ja-JP"/>
        </w:rPr>
        <w:t>This document is discussing this new band requirements, focusing on the system parameters.</w:t>
      </w:r>
    </w:p>
    <w:bookmarkEnd w:id="2"/>
    <w:p w14:paraId="3A9AF3AC" w14:textId="2F60CE64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7B55DD13" w14:textId="10BD83D1" w:rsidR="007C2B60" w:rsidRDefault="00C62BCE" w:rsidP="007C2B60">
      <w:pPr>
        <w:pStyle w:val="Heading2"/>
      </w:pPr>
      <w:r>
        <w:t>Scope</w:t>
      </w:r>
    </w:p>
    <w:p w14:paraId="4FF1601D" w14:textId="77777777" w:rsidR="00C62BCE" w:rsidRDefault="00C62BCE" w:rsidP="007C2B60">
      <w:pPr>
        <w:rPr>
          <w:rFonts w:eastAsia="MS Mincho"/>
          <w:lang w:val="en-US" w:eastAsia="ja-JP"/>
        </w:rPr>
      </w:pPr>
      <w:r>
        <w:rPr>
          <w:lang w:val="en-GB"/>
        </w:rPr>
        <w:t xml:space="preserve">The WI on licensed 6GHz </w:t>
      </w:r>
      <w:r>
        <w:rPr>
          <w:rFonts w:eastAsia="MS Mincho"/>
          <w:lang w:val="en-US" w:eastAsia="ja-JP"/>
        </w:rPr>
        <w:t>(</w:t>
      </w:r>
      <w:r>
        <w:rPr>
          <w:rFonts w:eastAsia="MS Mincho"/>
          <w:lang w:val="en-US" w:eastAsia="ja-JP"/>
        </w:rPr>
        <w:fldChar w:fldCharType="begin"/>
      </w:r>
      <w:r>
        <w:rPr>
          <w:rFonts w:eastAsia="MS Mincho"/>
          <w:lang w:val="en-US" w:eastAsia="ja-JP"/>
        </w:rPr>
        <w:instrText xml:space="preserve"> REF _Ref91685314 \r \h </w:instrText>
      </w:r>
      <w:r>
        <w:rPr>
          <w:rFonts w:eastAsia="MS Mincho"/>
          <w:lang w:val="en-US" w:eastAsia="ja-JP"/>
        </w:rPr>
      </w:r>
      <w:r>
        <w:rPr>
          <w:rFonts w:eastAsia="MS Mincho"/>
          <w:lang w:val="en-US" w:eastAsia="ja-JP"/>
        </w:rPr>
        <w:fldChar w:fldCharType="separate"/>
      </w:r>
      <w:r>
        <w:rPr>
          <w:rFonts w:eastAsia="MS Mincho"/>
          <w:lang w:val="en-US" w:eastAsia="ja-JP"/>
        </w:rPr>
        <w:t>[1]</w:t>
      </w:r>
      <w:r>
        <w:rPr>
          <w:rFonts w:eastAsia="MS Mincho"/>
          <w:lang w:val="en-US" w:eastAsia="ja-JP"/>
        </w:rPr>
        <w:fldChar w:fldCharType="end"/>
      </w:r>
      <w:r>
        <w:rPr>
          <w:rFonts w:eastAsia="MS Mincho"/>
          <w:lang w:val="en-US" w:eastAsia="ja-JP"/>
        </w:rPr>
        <w:t xml:space="preserve">) covers both frequency range 6 425-7 125MHz and 5 925-7 125 MHz and proposes to define bands for those 2 ranges. </w:t>
      </w:r>
    </w:p>
    <w:p w14:paraId="7154A255" w14:textId="39D06752" w:rsidR="00C62BCE" w:rsidRDefault="00C62BCE" w:rsidP="007C2B60">
      <w:p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Nevertheless, as the RCC LS </w:t>
      </w:r>
      <w:r w:rsidR="009036F1">
        <w:rPr>
          <w:rFonts w:eastAsia="MS Mincho"/>
          <w:lang w:val="en-US" w:eastAsia="ja-JP"/>
        </w:rPr>
        <w:t>(</w:t>
      </w:r>
      <w:r w:rsidR="009036F1">
        <w:rPr>
          <w:rFonts w:eastAsia="MS Mincho"/>
          <w:lang w:val="en-US" w:eastAsia="ja-JP"/>
        </w:rPr>
        <w:fldChar w:fldCharType="begin"/>
      </w:r>
      <w:r w:rsidR="009036F1">
        <w:rPr>
          <w:rFonts w:eastAsia="MS Mincho"/>
          <w:lang w:val="en-US" w:eastAsia="ja-JP"/>
        </w:rPr>
        <w:instrText xml:space="preserve"> REF _Ref91685382 \r \h </w:instrText>
      </w:r>
      <w:r w:rsidR="009036F1">
        <w:rPr>
          <w:rFonts w:eastAsia="MS Mincho"/>
          <w:lang w:val="en-US" w:eastAsia="ja-JP"/>
        </w:rPr>
      </w:r>
      <w:r w:rsidR="009036F1">
        <w:rPr>
          <w:rFonts w:eastAsia="MS Mincho"/>
          <w:lang w:val="en-US" w:eastAsia="ja-JP"/>
        </w:rPr>
        <w:fldChar w:fldCharType="separate"/>
      </w:r>
      <w:r w:rsidR="009036F1">
        <w:rPr>
          <w:rFonts w:eastAsia="MS Mincho"/>
          <w:lang w:val="en-US" w:eastAsia="ja-JP"/>
        </w:rPr>
        <w:t>[2]</w:t>
      </w:r>
      <w:r w:rsidR="009036F1">
        <w:rPr>
          <w:rFonts w:eastAsia="MS Mincho"/>
          <w:lang w:val="en-US" w:eastAsia="ja-JP"/>
        </w:rPr>
        <w:fldChar w:fldCharType="end"/>
      </w:r>
      <w:r w:rsidR="009036F1">
        <w:rPr>
          <w:rFonts w:eastAsia="MS Mincho"/>
          <w:lang w:val="en-US" w:eastAsia="ja-JP"/>
        </w:rPr>
        <w:t xml:space="preserve">) </w:t>
      </w:r>
      <w:r>
        <w:rPr>
          <w:rFonts w:eastAsia="MS Mincho"/>
          <w:lang w:val="en-US" w:eastAsia="ja-JP"/>
        </w:rPr>
        <w:t xml:space="preserve">only covers </w:t>
      </w:r>
      <w:r>
        <w:rPr>
          <w:lang w:val="en-GB"/>
        </w:rPr>
        <w:t xml:space="preserve">the 6 425-7 125 MHz frequency range, RAN4 </w:t>
      </w:r>
      <w:r w:rsidR="00013B60">
        <w:rPr>
          <w:lang w:val="en-GB"/>
        </w:rPr>
        <w:t>sh</w:t>
      </w:r>
      <w:r w:rsidR="005E02D1">
        <w:rPr>
          <w:lang w:val="en-GB"/>
        </w:rPr>
        <w:t>ould</w:t>
      </w:r>
      <w:r>
        <w:rPr>
          <w:lang w:val="en-GB"/>
        </w:rPr>
        <w:t xml:space="preserve"> only work and </w:t>
      </w:r>
      <w:r w:rsidR="005E02D1">
        <w:rPr>
          <w:lang w:val="en-GB"/>
        </w:rPr>
        <w:t>introduce</w:t>
      </w:r>
      <w:r>
        <w:rPr>
          <w:lang w:val="en-GB"/>
        </w:rPr>
        <w:t xml:space="preserve"> a new licensed band for this range, waiting for inputs from other regulators to </w:t>
      </w:r>
      <w:r w:rsidR="00071ABC">
        <w:rPr>
          <w:lang w:val="en-GB"/>
        </w:rPr>
        <w:t>address</w:t>
      </w:r>
      <w:r>
        <w:rPr>
          <w:lang w:val="en-GB"/>
        </w:rPr>
        <w:t xml:space="preserve"> the other </w:t>
      </w:r>
      <w:r>
        <w:rPr>
          <w:rFonts w:eastAsia="MS Mincho"/>
          <w:lang w:val="en-US" w:eastAsia="ja-JP"/>
        </w:rPr>
        <w:t>5 925-7 125 MHz frequency range</w:t>
      </w:r>
      <w:r w:rsidR="005E02D1">
        <w:rPr>
          <w:rFonts w:eastAsia="MS Mincho"/>
          <w:lang w:val="en-US" w:eastAsia="ja-JP"/>
        </w:rPr>
        <w:t>, bands can be introduced separately.</w:t>
      </w:r>
    </w:p>
    <w:p w14:paraId="5B24BD1C" w14:textId="45F815E0" w:rsidR="008274E6" w:rsidRPr="008274E6" w:rsidRDefault="008274E6" w:rsidP="007C2B60">
      <w:pPr>
        <w:rPr>
          <w:rFonts w:eastAsia="MS Mincho"/>
          <w:b/>
          <w:bCs/>
          <w:lang w:val="en-US" w:eastAsia="ja-JP"/>
        </w:rPr>
      </w:pPr>
      <w:r w:rsidRPr="008274E6">
        <w:rPr>
          <w:rFonts w:eastAsia="MS Mincho"/>
          <w:b/>
          <w:bCs/>
          <w:lang w:val="en-US" w:eastAsia="ja-JP"/>
        </w:rPr>
        <w:t xml:space="preserve">Observation: </w:t>
      </w:r>
      <w:r w:rsidR="005A5045">
        <w:rPr>
          <w:rFonts w:eastAsia="MS Mincho"/>
          <w:b/>
          <w:bCs/>
          <w:lang w:val="en-US" w:eastAsia="ja-JP"/>
        </w:rPr>
        <w:t xml:space="preserve">In the scope of the licensed 6Ghz band WI, </w:t>
      </w:r>
      <w:r w:rsidRPr="008274E6">
        <w:rPr>
          <w:rFonts w:eastAsia="MS Mincho"/>
          <w:b/>
          <w:bCs/>
          <w:lang w:val="en-US" w:eastAsia="ja-JP"/>
        </w:rPr>
        <w:t>RAN4 sh</w:t>
      </w:r>
      <w:r w:rsidR="002C69BE">
        <w:rPr>
          <w:rFonts w:eastAsia="MS Mincho"/>
          <w:b/>
          <w:bCs/>
          <w:lang w:val="en-US" w:eastAsia="ja-JP"/>
        </w:rPr>
        <w:t>ould only</w:t>
      </w:r>
      <w:r w:rsidRPr="008274E6">
        <w:rPr>
          <w:rFonts w:eastAsia="MS Mincho"/>
          <w:b/>
          <w:bCs/>
          <w:lang w:val="en-US" w:eastAsia="ja-JP"/>
        </w:rPr>
        <w:t xml:space="preserve"> specif</w:t>
      </w:r>
      <w:r w:rsidR="002C69BE">
        <w:rPr>
          <w:rFonts w:eastAsia="MS Mincho"/>
          <w:b/>
          <w:bCs/>
          <w:lang w:val="en-US" w:eastAsia="ja-JP"/>
        </w:rPr>
        <w:t>y</w:t>
      </w:r>
      <w:r w:rsidRPr="008274E6">
        <w:rPr>
          <w:rFonts w:eastAsia="MS Mincho"/>
          <w:b/>
          <w:bCs/>
          <w:lang w:val="en-US" w:eastAsia="ja-JP"/>
        </w:rPr>
        <w:t xml:space="preserve"> </w:t>
      </w:r>
      <w:r w:rsidR="00F55A3F">
        <w:rPr>
          <w:rFonts w:eastAsia="MS Mincho"/>
          <w:b/>
          <w:bCs/>
          <w:lang w:val="en-US" w:eastAsia="ja-JP"/>
        </w:rPr>
        <w:t>and introduc</w:t>
      </w:r>
      <w:r w:rsidR="002C69BE">
        <w:rPr>
          <w:rFonts w:eastAsia="MS Mincho"/>
          <w:b/>
          <w:bCs/>
          <w:lang w:val="en-US" w:eastAsia="ja-JP"/>
        </w:rPr>
        <w:t>e</w:t>
      </w:r>
      <w:r w:rsidR="00F55A3F">
        <w:rPr>
          <w:rFonts w:eastAsia="MS Mincho"/>
          <w:b/>
          <w:bCs/>
          <w:lang w:val="en-US" w:eastAsia="ja-JP"/>
        </w:rPr>
        <w:t xml:space="preserve"> </w:t>
      </w:r>
      <w:r w:rsidRPr="008274E6">
        <w:rPr>
          <w:rFonts w:eastAsia="MS Mincho"/>
          <w:b/>
          <w:bCs/>
          <w:lang w:val="en-US" w:eastAsia="ja-JP"/>
        </w:rPr>
        <w:t xml:space="preserve">a new band covering the </w:t>
      </w:r>
      <w:r w:rsidRPr="008274E6">
        <w:rPr>
          <w:b/>
          <w:bCs/>
          <w:lang w:val="en-GB"/>
        </w:rPr>
        <w:t>6 425-7 125 MHz frequency range.</w:t>
      </w:r>
    </w:p>
    <w:p w14:paraId="0E65AF6A" w14:textId="1A5E68D2" w:rsidR="0021674A" w:rsidRDefault="0021674A" w:rsidP="0021674A">
      <w:pPr>
        <w:pStyle w:val="Heading2"/>
      </w:pPr>
      <w:r>
        <w:t>System parameters</w:t>
      </w:r>
    </w:p>
    <w:p w14:paraId="7EFFE75B" w14:textId="77777777" w:rsidR="0021674A" w:rsidRDefault="0021674A" w:rsidP="0021674A">
      <w:pPr>
        <w:pStyle w:val="Heading3"/>
      </w:pPr>
      <w:r>
        <w:t>Band definition</w:t>
      </w:r>
    </w:p>
    <w:p w14:paraId="50EE4649" w14:textId="32B5D220" w:rsidR="0066781E" w:rsidRDefault="0021674A" w:rsidP="0021674A">
      <w:pPr>
        <w:rPr>
          <w:lang w:val="en-GB"/>
        </w:rPr>
      </w:pPr>
      <w:r>
        <w:rPr>
          <w:lang w:val="en-GB"/>
        </w:rPr>
        <w:t>The new 6GHz licensed band should have the next band number available</w:t>
      </w:r>
      <w:r w:rsidR="0066781E">
        <w:rPr>
          <w:lang w:val="en-GB"/>
        </w:rPr>
        <w:t xml:space="preserve">. </w:t>
      </w:r>
      <w:r w:rsidR="002F7FF8">
        <w:rPr>
          <w:lang w:val="en-GB"/>
        </w:rPr>
        <w:t>The f</w:t>
      </w:r>
      <w:r w:rsidR="0066781E">
        <w:rPr>
          <w:lang w:val="en-GB"/>
        </w:rPr>
        <w:t>ollowing new bands are already foreseen:</w:t>
      </w:r>
    </w:p>
    <w:p w14:paraId="2AE53E41" w14:textId="18C02DE4" w:rsidR="0066781E" w:rsidRDefault="0066781E" w:rsidP="0066781E">
      <w:pPr>
        <w:pStyle w:val="ListParagraph"/>
        <w:numPr>
          <w:ilvl w:val="0"/>
          <w:numId w:val="19"/>
        </w:numPr>
        <w:rPr>
          <w:lang w:val="en-GB"/>
        </w:rPr>
      </w:pPr>
      <w:r>
        <w:rPr>
          <w:lang w:val="en-GB"/>
        </w:rPr>
        <w:t>n100: RMR 900 MHz.</w:t>
      </w:r>
    </w:p>
    <w:p w14:paraId="1F1E03BC" w14:textId="5634BA38" w:rsidR="0066781E" w:rsidRDefault="0066781E" w:rsidP="0066781E">
      <w:pPr>
        <w:pStyle w:val="ListParagraph"/>
        <w:numPr>
          <w:ilvl w:val="0"/>
          <w:numId w:val="19"/>
        </w:numPr>
        <w:rPr>
          <w:lang w:val="en-GB"/>
        </w:rPr>
      </w:pPr>
      <w:r>
        <w:rPr>
          <w:lang w:val="en-GB"/>
        </w:rPr>
        <w:t>n101: RMR 1900MHz.</w:t>
      </w:r>
    </w:p>
    <w:p w14:paraId="6970ACA1" w14:textId="5AB495F9" w:rsidR="0066781E" w:rsidRDefault="0066781E" w:rsidP="0066781E">
      <w:pPr>
        <w:pStyle w:val="ListParagraph"/>
        <w:numPr>
          <w:ilvl w:val="0"/>
          <w:numId w:val="19"/>
        </w:numPr>
        <w:rPr>
          <w:lang w:val="en-GB"/>
        </w:rPr>
      </w:pPr>
      <w:r>
        <w:rPr>
          <w:lang w:val="en-GB"/>
        </w:rPr>
        <w:t xml:space="preserve">n102: </w:t>
      </w:r>
      <w:r w:rsidR="002B2E0C">
        <w:rPr>
          <w:lang w:val="en-GB"/>
        </w:rPr>
        <w:t>unlicensed 6GHz band for Europe.</w:t>
      </w:r>
    </w:p>
    <w:p w14:paraId="76D1FFDC" w14:textId="54976EC0" w:rsidR="002B2E0C" w:rsidRPr="0066781E" w:rsidRDefault="002B2E0C" w:rsidP="0066781E">
      <w:pPr>
        <w:pStyle w:val="ListParagraph"/>
        <w:numPr>
          <w:ilvl w:val="0"/>
          <w:numId w:val="19"/>
        </w:numPr>
        <w:rPr>
          <w:lang w:val="en-GB"/>
        </w:rPr>
      </w:pPr>
      <w:r>
        <w:rPr>
          <w:lang w:val="en-GB"/>
        </w:rPr>
        <w:t>103: Upper 700MHz band</w:t>
      </w:r>
      <w:r w:rsidR="004A33E1">
        <w:rPr>
          <w:lang w:val="en-GB"/>
        </w:rPr>
        <w:t xml:space="preserve"> (discussed in last RAN4#101-e, the band should be a LTE band only).</w:t>
      </w:r>
    </w:p>
    <w:p w14:paraId="3A5B8220" w14:textId="0AE22CE1" w:rsidR="0021674A" w:rsidRDefault="006003FB" w:rsidP="0021674A">
      <w:pPr>
        <w:rPr>
          <w:lang w:val="en-GB"/>
        </w:rPr>
      </w:pPr>
      <w:r>
        <w:rPr>
          <w:lang w:val="en-GB"/>
        </w:rPr>
        <w:t>Based on those inputs, t</w:t>
      </w:r>
      <w:r w:rsidR="0066781E">
        <w:rPr>
          <w:lang w:val="en-GB"/>
        </w:rPr>
        <w:t>he new 6GHz licensed band</w:t>
      </w:r>
      <w:r w:rsidR="0021674A">
        <w:rPr>
          <w:lang w:val="en-GB"/>
        </w:rPr>
        <w:t xml:space="preserve"> should </w:t>
      </w:r>
      <w:r w:rsidR="0066781E">
        <w:rPr>
          <w:lang w:val="en-GB"/>
        </w:rPr>
        <w:t xml:space="preserve">then </w:t>
      </w:r>
      <w:r w:rsidR="0021674A">
        <w:rPr>
          <w:lang w:val="en-GB"/>
        </w:rPr>
        <w:t>be n</w:t>
      </w:r>
      <w:r w:rsidR="002B2E0C">
        <w:rPr>
          <w:lang w:val="en-GB"/>
        </w:rPr>
        <w:t>104</w:t>
      </w:r>
      <w:r w:rsidR="00F529F6">
        <w:rPr>
          <w:lang w:val="en-GB"/>
        </w:rPr>
        <w:t xml:space="preserve"> (to be confirmed).</w:t>
      </w:r>
    </w:p>
    <w:p w14:paraId="517B9DED" w14:textId="121602F7" w:rsidR="009036F1" w:rsidRDefault="009036F1" w:rsidP="0021674A">
      <w:pPr>
        <w:rPr>
          <w:lang w:val="en-GB"/>
        </w:rPr>
      </w:pPr>
      <w:r>
        <w:rPr>
          <w:lang w:val="en-GB"/>
        </w:rPr>
        <w:lastRenderedPageBreak/>
        <w:t>As mentioned in RCC LS</w:t>
      </w:r>
      <w:r>
        <w:rPr>
          <w:rFonts w:eastAsia="MS Mincho"/>
          <w:lang w:val="en-US" w:eastAsia="ja-JP"/>
        </w:rPr>
        <w:t>(</w:t>
      </w:r>
      <w:r>
        <w:rPr>
          <w:rFonts w:eastAsia="MS Mincho"/>
          <w:lang w:val="en-US" w:eastAsia="ja-JP"/>
        </w:rPr>
        <w:fldChar w:fldCharType="begin"/>
      </w:r>
      <w:r>
        <w:rPr>
          <w:rFonts w:eastAsia="MS Mincho"/>
          <w:lang w:val="en-US" w:eastAsia="ja-JP"/>
        </w:rPr>
        <w:instrText xml:space="preserve"> REF _Ref91685382 \r \h </w:instrText>
      </w:r>
      <w:r>
        <w:rPr>
          <w:rFonts w:eastAsia="MS Mincho"/>
          <w:lang w:val="en-US" w:eastAsia="ja-JP"/>
        </w:rPr>
      </w:r>
      <w:r>
        <w:rPr>
          <w:rFonts w:eastAsia="MS Mincho"/>
          <w:lang w:val="en-US" w:eastAsia="ja-JP"/>
        </w:rPr>
        <w:fldChar w:fldCharType="separate"/>
      </w:r>
      <w:r>
        <w:rPr>
          <w:rFonts w:eastAsia="MS Mincho"/>
          <w:lang w:val="en-US" w:eastAsia="ja-JP"/>
        </w:rPr>
        <w:t>[2]</w:t>
      </w:r>
      <w:r>
        <w:rPr>
          <w:rFonts w:eastAsia="MS Mincho"/>
          <w:lang w:val="en-US" w:eastAsia="ja-JP"/>
        </w:rPr>
        <w:fldChar w:fldCharType="end"/>
      </w:r>
      <w:r>
        <w:rPr>
          <w:rFonts w:eastAsia="MS Mincho"/>
          <w:lang w:val="en-US" w:eastAsia="ja-JP"/>
        </w:rPr>
        <w:t>)</w:t>
      </w:r>
      <w:r>
        <w:rPr>
          <w:lang w:val="en-GB"/>
        </w:rPr>
        <w:t>, as it was also foreseen in the 6-10GHz study (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_Ref91704763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[3]</w:t>
      </w:r>
      <w:r>
        <w:rPr>
          <w:lang w:val="en-GB"/>
        </w:rPr>
        <w:fldChar w:fldCharType="end"/>
      </w:r>
      <w:r>
        <w:rPr>
          <w:lang w:val="en-GB"/>
        </w:rPr>
        <w:t>), the new 6GHz licensed band should be a TDD band.</w:t>
      </w:r>
    </w:p>
    <w:p w14:paraId="639BC709" w14:textId="77777777" w:rsidR="0021674A" w:rsidRDefault="0021674A" w:rsidP="0021674A">
      <w:pPr>
        <w:rPr>
          <w:lang w:val="en-GB"/>
        </w:rPr>
      </w:pPr>
      <w:r>
        <w:rPr>
          <w:lang w:val="en-GB"/>
        </w:rPr>
        <w:t>It shall be added to list of NR operating bands in FR1 as proposed below: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7"/>
        <w:gridCol w:w="2607"/>
        <w:gridCol w:w="2806"/>
        <w:gridCol w:w="1286"/>
      </w:tblGrid>
      <w:tr w:rsidR="0021674A" w:rsidRPr="00F95B02" w14:paraId="5439064F" w14:textId="77777777" w:rsidTr="00E304EA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6A2F940F" w14:textId="77777777" w:rsidR="0021674A" w:rsidRPr="00F95B02" w:rsidRDefault="0021674A" w:rsidP="00E304EA">
            <w:pPr>
              <w:pStyle w:val="TAH"/>
            </w:pPr>
            <w:r w:rsidRPr="00F95B02">
              <w:t xml:space="preserve">NR </w:t>
            </w:r>
            <w:r w:rsidRPr="00F95B02">
              <w:rPr>
                <w:i/>
              </w:rPr>
              <w:t>operating band</w:t>
            </w:r>
          </w:p>
        </w:tc>
        <w:tc>
          <w:tcPr>
            <w:tcW w:w="2607" w:type="dxa"/>
            <w:shd w:val="clear" w:color="auto" w:fill="auto"/>
          </w:tcPr>
          <w:p w14:paraId="3E5003F4" w14:textId="77777777" w:rsidR="0021674A" w:rsidRPr="00F95B02" w:rsidRDefault="0021674A" w:rsidP="00E304EA">
            <w:pPr>
              <w:pStyle w:val="TAH"/>
            </w:pPr>
            <w:r w:rsidRPr="00F95B02">
              <w:t xml:space="preserve">Uplink (UL) </w:t>
            </w:r>
            <w:r w:rsidRPr="00F95B02">
              <w:rPr>
                <w:i/>
              </w:rPr>
              <w:t>operating band</w:t>
            </w:r>
            <w:r w:rsidRPr="00F95B02">
              <w:br/>
              <w:t>BS receive / UE transmit</w:t>
            </w:r>
          </w:p>
          <w:p w14:paraId="1EB46ED3" w14:textId="77777777" w:rsidR="0021674A" w:rsidRPr="00F95B02" w:rsidRDefault="0021674A" w:rsidP="00E304EA">
            <w:pPr>
              <w:pStyle w:val="TAH"/>
            </w:pPr>
            <w:r w:rsidRPr="00F95B02">
              <w:t>F</w:t>
            </w:r>
            <w:r w:rsidRPr="00F95B02">
              <w:rPr>
                <w:vertAlign w:val="subscript"/>
              </w:rPr>
              <w:t>UL,low</w:t>
            </w:r>
            <w:r w:rsidRPr="00F95B02">
              <w:t xml:space="preserve">   –  F</w:t>
            </w:r>
            <w:r w:rsidRPr="00F95B02">
              <w:rPr>
                <w:vertAlign w:val="subscript"/>
              </w:rPr>
              <w:t>UL,high</w:t>
            </w:r>
          </w:p>
        </w:tc>
        <w:tc>
          <w:tcPr>
            <w:tcW w:w="2806" w:type="dxa"/>
            <w:shd w:val="clear" w:color="auto" w:fill="auto"/>
          </w:tcPr>
          <w:p w14:paraId="0B0C5D90" w14:textId="77777777" w:rsidR="0021674A" w:rsidRPr="00F95B02" w:rsidRDefault="0021674A" w:rsidP="00E304EA">
            <w:pPr>
              <w:pStyle w:val="TAH"/>
            </w:pPr>
            <w:r w:rsidRPr="00F95B02">
              <w:t xml:space="preserve">Downlink (DL) </w:t>
            </w:r>
            <w:r w:rsidRPr="00F95B02">
              <w:rPr>
                <w:i/>
              </w:rPr>
              <w:t>operating band</w:t>
            </w:r>
            <w:r w:rsidRPr="00F95B02">
              <w:br/>
              <w:t>BS transmit / UE receive</w:t>
            </w:r>
          </w:p>
          <w:p w14:paraId="746E06AC" w14:textId="77777777" w:rsidR="0021674A" w:rsidRPr="00F95B02" w:rsidRDefault="0021674A" w:rsidP="00E304EA">
            <w:pPr>
              <w:pStyle w:val="TAH"/>
            </w:pPr>
            <w:r w:rsidRPr="00F95B02">
              <w:t>F</w:t>
            </w:r>
            <w:r w:rsidRPr="00F95B02">
              <w:rPr>
                <w:vertAlign w:val="subscript"/>
              </w:rPr>
              <w:t>DL,low</w:t>
            </w:r>
            <w:r w:rsidRPr="00F95B02">
              <w:t xml:space="preserve">   –  F</w:t>
            </w:r>
            <w:r w:rsidRPr="00F95B02">
              <w:rPr>
                <w:vertAlign w:val="subscript"/>
              </w:rPr>
              <w:t>DL,high</w:t>
            </w:r>
          </w:p>
        </w:tc>
        <w:tc>
          <w:tcPr>
            <w:tcW w:w="1286" w:type="dxa"/>
            <w:shd w:val="clear" w:color="auto" w:fill="auto"/>
          </w:tcPr>
          <w:p w14:paraId="3C02D884" w14:textId="77777777" w:rsidR="0021674A" w:rsidRPr="00F95B02" w:rsidRDefault="0021674A" w:rsidP="00E304EA">
            <w:pPr>
              <w:pStyle w:val="TAH"/>
            </w:pPr>
            <w:r w:rsidRPr="00F95B02">
              <w:t>Duplex mode</w:t>
            </w:r>
          </w:p>
        </w:tc>
      </w:tr>
      <w:tr w:rsidR="0021674A" w:rsidRPr="00F95B02" w14:paraId="5047F643" w14:textId="77777777" w:rsidTr="00E304EA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2AB3F40B" w14:textId="0192CE69" w:rsidR="0021674A" w:rsidRPr="00F95B02" w:rsidRDefault="002B2E0C" w:rsidP="00E304EA">
            <w:pPr>
              <w:pStyle w:val="TAC"/>
            </w:pPr>
            <w:r>
              <w:t>[n104]</w:t>
            </w:r>
          </w:p>
        </w:tc>
        <w:tc>
          <w:tcPr>
            <w:tcW w:w="2607" w:type="dxa"/>
            <w:shd w:val="clear" w:color="auto" w:fill="auto"/>
          </w:tcPr>
          <w:p w14:paraId="54A620B0" w14:textId="7BE8BA74" w:rsidR="0021674A" w:rsidRPr="00F95B02" w:rsidRDefault="0021674A" w:rsidP="00E304EA">
            <w:pPr>
              <w:pStyle w:val="TAC"/>
            </w:pPr>
            <w:r>
              <w:t>6 425</w:t>
            </w:r>
            <w:r w:rsidRPr="00F95B02">
              <w:t xml:space="preserve"> MHz – </w:t>
            </w:r>
            <w:r>
              <w:t>7 125</w:t>
            </w:r>
            <w:r w:rsidRPr="00F95B02">
              <w:t xml:space="preserve"> MHz</w:t>
            </w:r>
          </w:p>
        </w:tc>
        <w:tc>
          <w:tcPr>
            <w:tcW w:w="2806" w:type="dxa"/>
            <w:shd w:val="clear" w:color="auto" w:fill="auto"/>
          </w:tcPr>
          <w:p w14:paraId="0440DFDA" w14:textId="206AE28C" w:rsidR="0021674A" w:rsidRPr="00F95B02" w:rsidRDefault="0021674A" w:rsidP="00E304EA">
            <w:pPr>
              <w:pStyle w:val="TAC"/>
            </w:pPr>
            <w:r>
              <w:t>6 425</w:t>
            </w:r>
            <w:r w:rsidRPr="00F95B02">
              <w:t xml:space="preserve"> MHz – </w:t>
            </w:r>
            <w:r>
              <w:t xml:space="preserve">7 125 </w:t>
            </w:r>
            <w:r w:rsidRPr="00F95B02">
              <w:t>MHz</w:t>
            </w:r>
          </w:p>
        </w:tc>
        <w:tc>
          <w:tcPr>
            <w:tcW w:w="1286" w:type="dxa"/>
            <w:shd w:val="clear" w:color="auto" w:fill="auto"/>
          </w:tcPr>
          <w:p w14:paraId="47D84E7D" w14:textId="741158D4" w:rsidR="0021674A" w:rsidRPr="00F95B02" w:rsidRDefault="0021674A" w:rsidP="00E304EA">
            <w:pPr>
              <w:pStyle w:val="TAC"/>
            </w:pPr>
            <w:r>
              <w:t>T</w:t>
            </w:r>
            <w:r w:rsidRPr="00F95B02">
              <w:t>DD</w:t>
            </w:r>
          </w:p>
        </w:tc>
      </w:tr>
    </w:tbl>
    <w:p w14:paraId="73BF54E8" w14:textId="77777777" w:rsidR="0021674A" w:rsidRDefault="0021674A" w:rsidP="0021674A">
      <w:pPr>
        <w:rPr>
          <w:lang w:val="en-GB"/>
        </w:rPr>
      </w:pPr>
    </w:p>
    <w:p w14:paraId="0E29500E" w14:textId="77777777" w:rsidR="0021674A" w:rsidRDefault="0021674A" w:rsidP="0021674A">
      <w:pPr>
        <w:pStyle w:val="Heading3"/>
      </w:pPr>
      <w:r>
        <w:t>BS and UE channel bandwidth</w:t>
      </w:r>
    </w:p>
    <w:p w14:paraId="788DF6FB" w14:textId="5A1A14E4" w:rsidR="003C42EB" w:rsidRDefault="003C42EB" w:rsidP="0021674A">
      <w:pPr>
        <w:rPr>
          <w:lang w:val="en-GB"/>
        </w:rPr>
      </w:pPr>
      <w:r>
        <w:rPr>
          <w:lang w:val="en-GB"/>
        </w:rPr>
        <w:t>RCC Recommendation 1/21 (</w:t>
      </w:r>
      <w:r>
        <w:rPr>
          <w:rFonts w:eastAsia="MS Mincho"/>
          <w:lang w:val="en-US" w:eastAsia="ja-JP"/>
        </w:rPr>
        <w:fldChar w:fldCharType="begin"/>
      </w:r>
      <w:r>
        <w:rPr>
          <w:rFonts w:eastAsia="MS Mincho"/>
          <w:lang w:val="en-US" w:eastAsia="ja-JP"/>
        </w:rPr>
        <w:instrText xml:space="preserve"> REF _Ref91685382 \r \h </w:instrText>
      </w:r>
      <w:r>
        <w:rPr>
          <w:rFonts w:eastAsia="MS Mincho"/>
          <w:lang w:val="en-US" w:eastAsia="ja-JP"/>
        </w:rPr>
      </w:r>
      <w:r>
        <w:rPr>
          <w:rFonts w:eastAsia="MS Mincho"/>
          <w:lang w:val="en-US" w:eastAsia="ja-JP"/>
        </w:rPr>
        <w:fldChar w:fldCharType="separate"/>
      </w:r>
      <w:r>
        <w:rPr>
          <w:rFonts w:eastAsia="MS Mincho"/>
          <w:lang w:val="en-US" w:eastAsia="ja-JP"/>
        </w:rPr>
        <w:t>[2]</w:t>
      </w:r>
      <w:r>
        <w:rPr>
          <w:rFonts w:eastAsia="MS Mincho"/>
          <w:lang w:val="en-US" w:eastAsia="ja-JP"/>
        </w:rPr>
        <w:fldChar w:fldCharType="end"/>
      </w:r>
      <w:r>
        <w:rPr>
          <w:lang w:val="en-GB"/>
        </w:rPr>
        <w:t>) describes the frequency plan in the 6425-7125 MHz bands. It consists of 35 reference blocks of 20 MHz each. A frequency block used by 5G systems would consist of one or more adjacent reference blocks, without exceeding 400MHz. Also, to optimize spectrum usage, RCC allows to increase the bandwidth of a frequency block by multiples of 10 MHz.</w:t>
      </w:r>
    </w:p>
    <w:p w14:paraId="0FB8A2AE" w14:textId="65612813" w:rsidR="009A0172" w:rsidRDefault="00416E7A" w:rsidP="0021674A">
      <w:pPr>
        <w:rPr>
          <w:lang w:val="en-GB"/>
        </w:rPr>
      </w:pPr>
      <w:r>
        <w:rPr>
          <w:lang w:val="en-GB"/>
        </w:rPr>
        <w:t xml:space="preserve">Further discussion </w:t>
      </w:r>
      <w:r w:rsidR="00F3777D">
        <w:rPr>
          <w:lang w:val="en-GB"/>
        </w:rPr>
        <w:t>might</w:t>
      </w:r>
      <w:r>
        <w:rPr>
          <w:lang w:val="en-GB"/>
        </w:rPr>
        <w:t xml:space="preserve"> be needed to finalize the list of channel bandwidths to be supported in this new band</w:t>
      </w:r>
      <w:r w:rsidR="009A0172">
        <w:rPr>
          <w:lang w:val="en-GB"/>
        </w:rPr>
        <w:t>. From the study on this frequency range(</w:t>
      </w:r>
      <w:r w:rsidR="009A0172">
        <w:rPr>
          <w:lang w:val="en-GB"/>
        </w:rPr>
        <w:fldChar w:fldCharType="begin"/>
      </w:r>
      <w:r w:rsidR="009A0172">
        <w:rPr>
          <w:lang w:val="en-GB"/>
        </w:rPr>
        <w:instrText xml:space="preserve"> REF _Ref91704763 \r \h </w:instrText>
      </w:r>
      <w:r w:rsidR="009A0172">
        <w:rPr>
          <w:lang w:val="en-GB"/>
        </w:rPr>
      </w:r>
      <w:r w:rsidR="009A0172">
        <w:rPr>
          <w:lang w:val="en-GB"/>
        </w:rPr>
        <w:fldChar w:fldCharType="separate"/>
      </w:r>
      <w:r w:rsidR="009A0172">
        <w:rPr>
          <w:lang w:val="en-GB"/>
        </w:rPr>
        <w:t>[3]</w:t>
      </w:r>
      <w:r w:rsidR="009A0172">
        <w:rPr>
          <w:lang w:val="en-GB"/>
        </w:rPr>
        <w:fldChar w:fldCharType="end"/>
      </w:r>
      <w:r w:rsidR="009A0172">
        <w:rPr>
          <w:lang w:val="en-GB"/>
        </w:rPr>
        <w:t xml:space="preserve">), 50MHz was looking as the minimum channel BW in this frequency range. </w:t>
      </w:r>
    </w:p>
    <w:p w14:paraId="7BC0002F" w14:textId="19A96B68" w:rsidR="003C42EB" w:rsidRDefault="009A0172" w:rsidP="0021674A">
      <w:pPr>
        <w:rPr>
          <w:lang w:val="en-GB"/>
        </w:rPr>
      </w:pPr>
      <w:r>
        <w:rPr>
          <w:lang w:val="en-GB"/>
        </w:rPr>
        <w:t>B</w:t>
      </w:r>
      <w:r w:rsidR="00416E7A">
        <w:rPr>
          <w:lang w:val="en-GB"/>
        </w:rPr>
        <w:t>a</w:t>
      </w:r>
      <w:r w:rsidR="003C42EB">
        <w:rPr>
          <w:lang w:val="en-GB"/>
        </w:rPr>
        <w:t xml:space="preserve">sed on </w:t>
      </w:r>
      <w:r w:rsidR="00416E7A">
        <w:rPr>
          <w:lang w:val="en-GB"/>
        </w:rPr>
        <w:t>the above</w:t>
      </w:r>
      <w:r w:rsidR="003C42EB">
        <w:rPr>
          <w:lang w:val="en-GB"/>
        </w:rPr>
        <w:t xml:space="preserve"> information, we would propose to specify </w:t>
      </w:r>
      <w:r w:rsidR="00416E7A">
        <w:rPr>
          <w:lang w:val="en-GB"/>
        </w:rPr>
        <w:t xml:space="preserve">at least </w:t>
      </w:r>
      <w:r w:rsidR="003C42EB">
        <w:rPr>
          <w:lang w:val="en-GB"/>
        </w:rPr>
        <w:t>the following channel BWs for th</w:t>
      </w:r>
      <w:r>
        <w:rPr>
          <w:lang w:val="en-GB"/>
        </w:rPr>
        <w:t>is</w:t>
      </w:r>
      <w:r w:rsidR="003C42EB">
        <w:rPr>
          <w:lang w:val="en-GB"/>
        </w:rPr>
        <w:t xml:space="preserve"> new 6GHz licensed band:</w:t>
      </w:r>
      <w:r w:rsidR="001534B7">
        <w:rPr>
          <w:lang w:val="en-GB"/>
        </w:rPr>
        <w:t xml:space="preserve"> 60, 70, 80, 90 and 100 MHz</w:t>
      </w:r>
      <w:r>
        <w:rPr>
          <w:lang w:val="en-GB"/>
        </w:rPr>
        <w:t xml:space="preserve">. </w:t>
      </w:r>
      <w:r w:rsidR="006C0202">
        <w:rPr>
          <w:lang w:val="en-GB"/>
        </w:rPr>
        <w:t>And</w:t>
      </w:r>
      <w:r>
        <w:rPr>
          <w:lang w:val="en-GB"/>
        </w:rPr>
        <w:t xml:space="preserve"> other channel BWs are not precluded.</w:t>
      </w:r>
    </w:p>
    <w:p w14:paraId="6C91072C" w14:textId="77777777" w:rsidR="0021674A" w:rsidRDefault="0021674A" w:rsidP="0021674A">
      <w:pPr>
        <w:pStyle w:val="Heading3"/>
      </w:pPr>
      <w:r>
        <w:t>Channel raster</w:t>
      </w:r>
    </w:p>
    <w:p w14:paraId="60C091B8" w14:textId="3B845DB3" w:rsidR="0021674A" w:rsidRDefault="0021674A" w:rsidP="0021674A">
      <w:pPr>
        <w:rPr>
          <w:lang w:val="en-GB"/>
        </w:rPr>
      </w:pPr>
      <w:r>
        <w:rPr>
          <w:lang w:val="en-GB"/>
        </w:rPr>
        <w:t>This band sh</w:t>
      </w:r>
      <w:r w:rsidR="00F01F49">
        <w:rPr>
          <w:lang w:val="en-GB"/>
        </w:rPr>
        <w:t>ould</w:t>
      </w:r>
      <w:r>
        <w:rPr>
          <w:lang w:val="en-GB"/>
        </w:rPr>
        <w:t xml:space="preserve"> use </w:t>
      </w:r>
      <w:r w:rsidR="00F01F49">
        <w:rPr>
          <w:lang w:val="en-GB"/>
        </w:rPr>
        <w:t xml:space="preserve">15 kHz and 30 kHz based </w:t>
      </w:r>
      <w:r>
        <w:rPr>
          <w:lang w:val="en-GB"/>
        </w:rPr>
        <w:t>channel raster and the NR-ARFCN shall be defined as below: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21674A" w:rsidRPr="00F95B02" w14:paraId="17761340" w14:textId="77777777" w:rsidTr="00E304EA">
        <w:trPr>
          <w:cantSplit/>
          <w:jc w:val="center"/>
        </w:trPr>
        <w:tc>
          <w:tcPr>
            <w:tcW w:w="1242" w:type="dxa"/>
            <w:shd w:val="clear" w:color="auto" w:fill="auto"/>
          </w:tcPr>
          <w:p w14:paraId="4E41D086" w14:textId="77777777" w:rsidR="0021674A" w:rsidRPr="00F95B02" w:rsidRDefault="0021674A" w:rsidP="00E304EA">
            <w:pPr>
              <w:pStyle w:val="TAH"/>
              <w:rPr>
                <w:rFonts w:eastAsia="Yu Mincho"/>
              </w:rPr>
            </w:pPr>
            <w:r w:rsidRPr="00F95B02">
              <w:t xml:space="preserve">NR </w:t>
            </w:r>
            <w:r w:rsidRPr="00F95B02">
              <w:rPr>
                <w:i/>
              </w:rPr>
              <w:t>operating band</w:t>
            </w:r>
          </w:p>
        </w:tc>
        <w:tc>
          <w:tcPr>
            <w:tcW w:w="1146" w:type="dxa"/>
            <w:shd w:val="clear" w:color="auto" w:fill="auto"/>
          </w:tcPr>
          <w:p w14:paraId="4DE98BEE" w14:textId="77777777" w:rsidR="0021674A" w:rsidRPr="00F95B02" w:rsidRDefault="0021674A" w:rsidP="00E304EA">
            <w:pPr>
              <w:pStyle w:val="TAH"/>
            </w:pPr>
            <w:r w:rsidRPr="00F95B02">
              <w:t>ΔF</w:t>
            </w:r>
            <w:r w:rsidRPr="00F95B02">
              <w:rPr>
                <w:vertAlign w:val="subscript"/>
              </w:rPr>
              <w:t>Raster</w:t>
            </w:r>
          </w:p>
          <w:p w14:paraId="13AA0ED8" w14:textId="77777777" w:rsidR="0021674A" w:rsidRPr="00F95B02" w:rsidRDefault="0021674A" w:rsidP="00E304EA">
            <w:pPr>
              <w:pStyle w:val="TAH"/>
            </w:pPr>
            <w:r w:rsidRPr="00F95B02">
              <w:t xml:space="preserve">(kHz) </w:t>
            </w:r>
          </w:p>
        </w:tc>
        <w:tc>
          <w:tcPr>
            <w:tcW w:w="2876" w:type="dxa"/>
            <w:shd w:val="clear" w:color="auto" w:fill="auto"/>
          </w:tcPr>
          <w:p w14:paraId="7E081EBA" w14:textId="77777777" w:rsidR="0021674A" w:rsidRPr="00F95B02" w:rsidRDefault="0021674A" w:rsidP="00E304EA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Uplink</w:t>
            </w:r>
          </w:p>
          <w:p w14:paraId="188FB07F" w14:textId="77777777" w:rsidR="0021674A" w:rsidRPr="00F95B02" w:rsidRDefault="0021674A" w:rsidP="00E304EA">
            <w:pPr>
              <w:pStyle w:val="TAH"/>
              <w:rPr>
                <w:rFonts w:eastAsia="Yu Mincho"/>
                <w:vertAlign w:val="subscript"/>
              </w:rPr>
            </w:pPr>
            <w:r w:rsidRPr="00F95B02">
              <w:rPr>
                <w:rFonts w:eastAsia="Yu Mincho"/>
              </w:rPr>
              <w:t>range of N</w:t>
            </w:r>
            <w:r w:rsidRPr="00F95B02">
              <w:rPr>
                <w:rFonts w:eastAsia="Yu Mincho"/>
                <w:vertAlign w:val="subscript"/>
              </w:rPr>
              <w:t>REF</w:t>
            </w:r>
          </w:p>
          <w:p w14:paraId="5B72B367" w14:textId="77777777" w:rsidR="0021674A" w:rsidRPr="00F95B02" w:rsidRDefault="0021674A" w:rsidP="00E304EA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(First – &lt;Step size&gt; – Last)</w:t>
            </w:r>
          </w:p>
        </w:tc>
        <w:tc>
          <w:tcPr>
            <w:tcW w:w="2877" w:type="dxa"/>
            <w:shd w:val="clear" w:color="auto" w:fill="auto"/>
          </w:tcPr>
          <w:p w14:paraId="5A596A41" w14:textId="77777777" w:rsidR="0021674A" w:rsidRPr="00F95B02" w:rsidRDefault="0021674A" w:rsidP="00E304EA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Downlink</w:t>
            </w:r>
          </w:p>
          <w:p w14:paraId="334E38C6" w14:textId="77777777" w:rsidR="0021674A" w:rsidRPr="00F95B02" w:rsidRDefault="0021674A" w:rsidP="00E304EA">
            <w:pPr>
              <w:pStyle w:val="TAH"/>
              <w:rPr>
                <w:rFonts w:eastAsia="Yu Mincho"/>
                <w:vertAlign w:val="subscript"/>
              </w:rPr>
            </w:pPr>
            <w:r w:rsidRPr="00F95B02">
              <w:rPr>
                <w:rFonts w:eastAsia="Yu Mincho"/>
              </w:rPr>
              <w:t>range of N</w:t>
            </w:r>
            <w:r w:rsidRPr="00F95B02">
              <w:rPr>
                <w:rFonts w:eastAsia="Yu Mincho"/>
                <w:vertAlign w:val="subscript"/>
              </w:rPr>
              <w:t>REF</w:t>
            </w:r>
          </w:p>
          <w:p w14:paraId="5AE4D2C1" w14:textId="77777777" w:rsidR="0021674A" w:rsidRPr="00F95B02" w:rsidRDefault="0021674A" w:rsidP="00E304EA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(First – &lt;Step size&gt; – Last)</w:t>
            </w:r>
          </w:p>
        </w:tc>
      </w:tr>
      <w:tr w:rsidR="00F01F49" w:rsidRPr="00F95B02" w14:paraId="06CB69C8" w14:textId="77777777" w:rsidTr="00E304EA">
        <w:trPr>
          <w:cantSplit/>
          <w:jc w:val="center"/>
        </w:trPr>
        <w:tc>
          <w:tcPr>
            <w:tcW w:w="1242" w:type="dxa"/>
            <w:vMerge w:val="restart"/>
            <w:shd w:val="clear" w:color="auto" w:fill="auto"/>
            <w:vAlign w:val="center"/>
          </w:tcPr>
          <w:p w14:paraId="27CD4FA0" w14:textId="348D7F49" w:rsidR="00F01F49" w:rsidRPr="00F95B02" w:rsidRDefault="002B2E0C" w:rsidP="00E304EA">
            <w:pPr>
              <w:pStyle w:val="TAC"/>
              <w:rPr>
                <w:rFonts w:eastAsia="Yu Mincho"/>
              </w:rPr>
            </w:pPr>
            <w:r>
              <w:t>[n104]</w:t>
            </w:r>
          </w:p>
        </w:tc>
        <w:tc>
          <w:tcPr>
            <w:tcW w:w="1146" w:type="dxa"/>
            <w:shd w:val="clear" w:color="auto" w:fill="auto"/>
          </w:tcPr>
          <w:p w14:paraId="0A746AA5" w14:textId="1693B3B4" w:rsidR="00F01F49" w:rsidRPr="00F95B02" w:rsidRDefault="00F01F49" w:rsidP="00E304E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</w:t>
            </w:r>
            <w:r>
              <w:rPr>
                <w:rFonts w:eastAsia="Yu Mincho"/>
              </w:rPr>
              <w:t>5</w:t>
            </w:r>
          </w:p>
        </w:tc>
        <w:tc>
          <w:tcPr>
            <w:tcW w:w="2876" w:type="dxa"/>
            <w:shd w:val="clear" w:color="auto" w:fill="auto"/>
          </w:tcPr>
          <w:p w14:paraId="2F2BF44A" w14:textId="6832B71E" w:rsidR="00F01F49" w:rsidRPr="00F95B02" w:rsidRDefault="00B51E20" w:rsidP="00E304E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828334</w:t>
            </w:r>
            <w:r w:rsidR="00F01F49" w:rsidRPr="00F95B02">
              <w:rPr>
                <w:rFonts w:eastAsia="Yu Mincho"/>
              </w:rPr>
              <w:t>– &lt;</w:t>
            </w:r>
            <w:r w:rsidR="00F01F49">
              <w:rPr>
                <w:rFonts w:eastAsia="Yu Mincho"/>
              </w:rPr>
              <w:t>1</w:t>
            </w:r>
            <w:r w:rsidR="00F01F49" w:rsidRPr="00F95B02">
              <w:rPr>
                <w:rFonts w:eastAsia="Yu Mincho"/>
              </w:rPr>
              <w:t xml:space="preserve">&gt; – </w:t>
            </w:r>
            <w:r w:rsidR="008B65A2">
              <w:rPr>
                <w:rFonts w:eastAsia="Yu Mincho"/>
              </w:rPr>
              <w:t>875</w:t>
            </w:r>
            <w:r w:rsidR="00F01F49" w:rsidRPr="00F95B02">
              <w:rPr>
                <w:rFonts w:eastAsia="Yu Mincho"/>
              </w:rPr>
              <w:t>000</w:t>
            </w:r>
          </w:p>
        </w:tc>
        <w:tc>
          <w:tcPr>
            <w:tcW w:w="2877" w:type="dxa"/>
            <w:shd w:val="clear" w:color="auto" w:fill="auto"/>
          </w:tcPr>
          <w:p w14:paraId="44478523" w14:textId="1FCF7C13" w:rsidR="00F01F49" w:rsidRPr="00F95B02" w:rsidRDefault="00B51E20" w:rsidP="00E304E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828334</w:t>
            </w:r>
            <w:r w:rsidR="00F01F49" w:rsidRPr="00F95B02">
              <w:rPr>
                <w:rFonts w:eastAsia="Yu Mincho"/>
              </w:rPr>
              <w:t>– &lt;</w:t>
            </w:r>
            <w:r w:rsidR="00F01F49">
              <w:rPr>
                <w:rFonts w:eastAsia="Yu Mincho"/>
              </w:rPr>
              <w:t>1</w:t>
            </w:r>
            <w:r w:rsidR="00F01F49" w:rsidRPr="00F95B02">
              <w:rPr>
                <w:rFonts w:eastAsia="Yu Mincho"/>
              </w:rPr>
              <w:t xml:space="preserve">&gt; – </w:t>
            </w:r>
            <w:r w:rsidR="008B65A2">
              <w:rPr>
                <w:rFonts w:eastAsia="Yu Mincho"/>
              </w:rPr>
              <w:t>875</w:t>
            </w:r>
            <w:r w:rsidR="00F01F49" w:rsidRPr="00F95B02">
              <w:rPr>
                <w:rFonts w:eastAsia="Yu Mincho"/>
              </w:rPr>
              <w:t>000</w:t>
            </w:r>
          </w:p>
        </w:tc>
      </w:tr>
      <w:tr w:rsidR="00F01F49" w:rsidRPr="00F95B02" w14:paraId="13F97C1E" w14:textId="77777777" w:rsidTr="00E304EA">
        <w:trPr>
          <w:cantSplit/>
          <w:jc w:val="center"/>
        </w:trPr>
        <w:tc>
          <w:tcPr>
            <w:tcW w:w="1242" w:type="dxa"/>
            <w:vMerge/>
            <w:shd w:val="clear" w:color="auto" w:fill="auto"/>
            <w:vAlign w:val="center"/>
          </w:tcPr>
          <w:p w14:paraId="2992AAD1" w14:textId="77777777" w:rsidR="00F01F49" w:rsidRPr="00F95B02" w:rsidRDefault="00F01F49" w:rsidP="00F01F49">
            <w:pPr>
              <w:pStyle w:val="TAC"/>
            </w:pPr>
          </w:p>
        </w:tc>
        <w:tc>
          <w:tcPr>
            <w:tcW w:w="1146" w:type="dxa"/>
            <w:shd w:val="clear" w:color="auto" w:fill="auto"/>
          </w:tcPr>
          <w:p w14:paraId="7AAFEC43" w14:textId="2F5AC785" w:rsidR="00F01F49" w:rsidRPr="00F95B02" w:rsidRDefault="00F01F49" w:rsidP="00F01F4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2876" w:type="dxa"/>
            <w:shd w:val="clear" w:color="auto" w:fill="auto"/>
          </w:tcPr>
          <w:p w14:paraId="4A07CC76" w14:textId="15593842" w:rsidR="00F01F49" w:rsidRDefault="00B51E20" w:rsidP="00F01F49">
            <w:pPr>
              <w:pStyle w:val="TAC"/>
            </w:pPr>
            <w:r>
              <w:rPr>
                <w:rFonts w:eastAsia="Yu Mincho"/>
              </w:rPr>
              <w:t>828334</w:t>
            </w:r>
            <w:r w:rsidR="00F01F49" w:rsidRPr="00F95B02">
              <w:rPr>
                <w:rFonts w:eastAsia="Yu Mincho"/>
              </w:rPr>
              <w:t xml:space="preserve"> – &lt;</w:t>
            </w:r>
            <w:r>
              <w:rPr>
                <w:rFonts w:eastAsia="Yu Mincho"/>
              </w:rPr>
              <w:t>2</w:t>
            </w:r>
            <w:r w:rsidR="00F01F49" w:rsidRPr="00F95B02">
              <w:rPr>
                <w:rFonts w:eastAsia="Yu Mincho"/>
              </w:rPr>
              <w:t xml:space="preserve">&gt; – </w:t>
            </w:r>
            <w:r w:rsidR="008B65A2">
              <w:rPr>
                <w:rFonts w:eastAsia="Yu Mincho"/>
              </w:rPr>
              <w:t>875</w:t>
            </w:r>
            <w:r w:rsidR="00F01F49" w:rsidRPr="00F95B02">
              <w:rPr>
                <w:rFonts w:eastAsia="Yu Mincho"/>
              </w:rPr>
              <w:t>000</w:t>
            </w:r>
          </w:p>
        </w:tc>
        <w:tc>
          <w:tcPr>
            <w:tcW w:w="2877" w:type="dxa"/>
            <w:shd w:val="clear" w:color="auto" w:fill="auto"/>
          </w:tcPr>
          <w:p w14:paraId="283BAA1A" w14:textId="25BC13C4" w:rsidR="00F01F49" w:rsidRDefault="00B51E20" w:rsidP="00F01F4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828334</w:t>
            </w:r>
            <w:r w:rsidR="00F01F49">
              <w:rPr>
                <w:rFonts w:eastAsia="Yu Mincho"/>
              </w:rPr>
              <w:t xml:space="preserve"> </w:t>
            </w:r>
            <w:r w:rsidR="00F01F49" w:rsidRPr="00F95B02">
              <w:rPr>
                <w:rFonts w:eastAsia="Yu Mincho"/>
              </w:rPr>
              <w:t>– &lt;</w:t>
            </w:r>
            <w:r>
              <w:rPr>
                <w:rFonts w:eastAsia="Yu Mincho"/>
              </w:rPr>
              <w:t>2</w:t>
            </w:r>
            <w:r w:rsidR="00F01F49" w:rsidRPr="00F95B02">
              <w:rPr>
                <w:rFonts w:eastAsia="Yu Mincho"/>
              </w:rPr>
              <w:t xml:space="preserve">&gt; – </w:t>
            </w:r>
            <w:r w:rsidR="008B65A2">
              <w:rPr>
                <w:rFonts w:eastAsia="Yu Mincho"/>
              </w:rPr>
              <w:t>875</w:t>
            </w:r>
            <w:r w:rsidR="00F01F49" w:rsidRPr="00F95B02">
              <w:rPr>
                <w:rFonts w:eastAsia="Yu Mincho"/>
              </w:rPr>
              <w:t>000</w:t>
            </w:r>
          </w:p>
        </w:tc>
      </w:tr>
    </w:tbl>
    <w:p w14:paraId="44A5DDDF" w14:textId="77777777" w:rsidR="0021674A" w:rsidRDefault="0021674A" w:rsidP="0021674A">
      <w:pPr>
        <w:rPr>
          <w:lang w:val="en-GB"/>
        </w:rPr>
      </w:pPr>
    </w:p>
    <w:p w14:paraId="2A3D810A" w14:textId="77777777" w:rsidR="0021674A" w:rsidRDefault="0021674A" w:rsidP="0021674A">
      <w:pPr>
        <w:pStyle w:val="Heading3"/>
      </w:pPr>
      <w:r>
        <w:t>Synchronization raster</w:t>
      </w:r>
    </w:p>
    <w:p w14:paraId="148C2BFC" w14:textId="7BB6329C" w:rsidR="0021674A" w:rsidRDefault="0021674A" w:rsidP="0021674A">
      <w:pPr>
        <w:rPr>
          <w:lang w:val="en-GB"/>
        </w:rPr>
      </w:pPr>
      <w:r>
        <w:rPr>
          <w:lang w:val="en-GB"/>
        </w:rPr>
        <w:t xml:space="preserve">The synchronization raster information for the new </w:t>
      </w:r>
      <w:r w:rsidR="006A239D">
        <w:rPr>
          <w:lang w:val="en-GB"/>
        </w:rPr>
        <w:t xml:space="preserve">6 GHz licensed </w:t>
      </w:r>
      <w:r>
        <w:rPr>
          <w:lang w:val="en-GB"/>
        </w:rPr>
        <w:t>band shall be specified as below: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6"/>
        <w:gridCol w:w="2092"/>
        <w:gridCol w:w="1886"/>
        <w:gridCol w:w="2595"/>
      </w:tblGrid>
      <w:tr w:rsidR="0021674A" w:rsidRPr="00F95B02" w14:paraId="034A9471" w14:textId="77777777" w:rsidTr="00E304EA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023BC" w14:textId="77777777" w:rsidR="0021674A" w:rsidRPr="00F95B02" w:rsidRDefault="0021674A" w:rsidP="00E304EA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 xml:space="preserve">NR </w:t>
            </w:r>
            <w:r w:rsidRPr="00F95B02">
              <w:rPr>
                <w:rFonts w:eastAsia="Yu Mincho"/>
                <w:i/>
              </w:rPr>
              <w:t>operating band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7BE30" w14:textId="77777777" w:rsidR="0021674A" w:rsidRPr="00F95B02" w:rsidRDefault="0021674A" w:rsidP="00E304EA">
            <w:pPr>
              <w:pStyle w:val="TAH"/>
              <w:rPr>
                <w:rFonts w:eastAsia="Yu Mincho"/>
                <w:lang w:eastAsia="ja-JP"/>
              </w:rPr>
            </w:pPr>
            <w:r w:rsidRPr="00F95B02">
              <w:rPr>
                <w:rFonts w:eastAsia="Yu Mincho"/>
              </w:rPr>
              <w:t>SS Block SCS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F794" w14:textId="77777777" w:rsidR="0021674A" w:rsidRPr="00F95B02" w:rsidRDefault="0021674A" w:rsidP="00E304EA">
            <w:pPr>
              <w:pStyle w:val="TAH"/>
              <w:rPr>
                <w:lang w:eastAsia="zh-CN"/>
              </w:rPr>
            </w:pPr>
            <w:r w:rsidRPr="00F95B02">
              <w:rPr>
                <w:lang w:eastAsia="zh-CN"/>
              </w:rPr>
              <w:t>SS Block pattern</w:t>
            </w:r>
            <w:r w:rsidRPr="00F95B02">
              <w:rPr>
                <w:lang w:eastAsia="zh-CN"/>
              </w:rPr>
              <w:br/>
              <w:t>(NOTE</w:t>
            </w:r>
            <w:r>
              <w:rPr>
                <w:lang w:eastAsia="zh-CN"/>
              </w:rPr>
              <w:t> 1</w:t>
            </w:r>
            <w:r w:rsidRPr="00F95B02">
              <w:rPr>
                <w:lang w:eastAsia="zh-CN"/>
              </w:rPr>
              <w:t>)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1AED4" w14:textId="77777777" w:rsidR="0021674A" w:rsidRPr="00F95B02" w:rsidRDefault="0021674A" w:rsidP="00E304EA">
            <w:pPr>
              <w:pStyle w:val="TAH"/>
              <w:rPr>
                <w:rFonts w:eastAsia="Yu Mincho"/>
                <w:vertAlign w:val="subscript"/>
              </w:rPr>
            </w:pPr>
            <w:r w:rsidRPr="00F95B02">
              <w:rPr>
                <w:rFonts w:eastAsia="Yu Mincho"/>
              </w:rPr>
              <w:t>Range of GSCN</w:t>
            </w:r>
          </w:p>
          <w:p w14:paraId="027CA820" w14:textId="77777777" w:rsidR="0021674A" w:rsidRPr="00F95B02" w:rsidRDefault="0021674A" w:rsidP="00E304EA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(First – &lt;Step size&gt; – Last)</w:t>
            </w:r>
          </w:p>
        </w:tc>
      </w:tr>
      <w:tr w:rsidR="00161CA5" w:rsidRPr="00F95B02" w14:paraId="60FDBAAC" w14:textId="77777777" w:rsidTr="00A242B9">
        <w:trPr>
          <w:cantSplit/>
          <w:jc w:val="center"/>
        </w:trPr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2D6B19" w14:textId="1641CB74" w:rsidR="00161CA5" w:rsidRPr="00F95B02" w:rsidRDefault="002B2E0C" w:rsidP="00E304EA">
            <w:pPr>
              <w:pStyle w:val="TAC"/>
              <w:rPr>
                <w:rFonts w:eastAsia="Yu Mincho"/>
              </w:rPr>
            </w:pPr>
            <w:r>
              <w:t>[n104]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289D2" w14:textId="77777777" w:rsidR="00161CA5" w:rsidRPr="00F95B02" w:rsidRDefault="00161CA5" w:rsidP="00E304EA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3D7F" w14:textId="77777777" w:rsidR="00161CA5" w:rsidRPr="00F95B02" w:rsidRDefault="00161CA5" w:rsidP="00E304EA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9DC86" w14:textId="7125544B" w:rsidR="00161CA5" w:rsidRPr="00F95B02" w:rsidRDefault="006D2682" w:rsidP="00E304EA">
            <w:pPr>
              <w:pStyle w:val="TAC"/>
              <w:rPr>
                <w:rFonts w:eastAsia="Yu Mincho"/>
              </w:rPr>
            </w:pPr>
            <w:r>
              <w:t>16068</w:t>
            </w:r>
            <w:r w:rsidR="00161CA5" w:rsidRPr="00F95B02">
              <w:t xml:space="preserve"> – &lt;1&gt; – </w:t>
            </w:r>
            <w:r>
              <w:t>17805</w:t>
            </w:r>
          </w:p>
        </w:tc>
      </w:tr>
      <w:tr w:rsidR="00161CA5" w:rsidRPr="00F95B02" w14:paraId="0C210721" w14:textId="77777777" w:rsidTr="00A242B9">
        <w:trPr>
          <w:cantSplit/>
          <w:jc w:val="center"/>
        </w:trPr>
        <w:tc>
          <w:tcPr>
            <w:tcW w:w="21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001AD" w14:textId="77777777" w:rsidR="00161CA5" w:rsidRPr="00F95B02" w:rsidRDefault="00161CA5" w:rsidP="00161CA5">
            <w:pPr>
              <w:pStyle w:val="TAC"/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1B39" w14:textId="599A42CC" w:rsidR="00161CA5" w:rsidRPr="00F95B02" w:rsidRDefault="00161CA5" w:rsidP="00161CA5">
            <w:pPr>
              <w:pStyle w:val="TAC"/>
            </w:pPr>
            <w:r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1739" w14:textId="372E7ED2" w:rsidR="00161CA5" w:rsidRPr="00F95B02" w:rsidRDefault="00161CA5" w:rsidP="00161CA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C46A" w14:textId="190E38E0" w:rsidR="00161CA5" w:rsidRDefault="006D2682" w:rsidP="00161CA5">
            <w:pPr>
              <w:pStyle w:val="TAC"/>
            </w:pPr>
            <w:r>
              <w:t>16074</w:t>
            </w:r>
            <w:r w:rsidR="00161CA5" w:rsidRPr="00F95B02">
              <w:t xml:space="preserve"> – &lt;1&gt; – </w:t>
            </w:r>
            <w:r>
              <w:t>17799</w:t>
            </w:r>
          </w:p>
        </w:tc>
      </w:tr>
    </w:tbl>
    <w:p w14:paraId="00EF5475" w14:textId="77777777" w:rsidR="0021674A" w:rsidRPr="009273C1" w:rsidRDefault="0021674A" w:rsidP="0021674A">
      <w:pPr>
        <w:rPr>
          <w:lang w:val="en-GB"/>
        </w:rPr>
      </w:pPr>
    </w:p>
    <w:p w14:paraId="7887ACCB" w14:textId="77777777" w:rsidR="0021674A" w:rsidRDefault="0021674A" w:rsidP="0021674A">
      <w:pPr>
        <w:spacing w:after="0" w:line="240" w:lineRule="auto"/>
        <w:rPr>
          <w:b/>
          <w:bCs/>
          <w:lang w:val="en-GB"/>
        </w:rPr>
      </w:pPr>
    </w:p>
    <w:p w14:paraId="0FC7AD06" w14:textId="77777777" w:rsidR="007C2B60" w:rsidRDefault="007C2B60" w:rsidP="007C2B60">
      <w:pPr>
        <w:rPr>
          <w:lang w:val="en-GB"/>
        </w:rPr>
      </w:pPr>
    </w:p>
    <w:p w14:paraId="70C9000A" w14:textId="6A136143" w:rsidR="007C2B60" w:rsidRDefault="007C2B60">
      <w:pPr>
        <w:spacing w:after="0" w:line="240" w:lineRule="auto"/>
        <w:rPr>
          <w:b/>
          <w:bCs/>
          <w:lang w:val="en-GB"/>
        </w:rPr>
      </w:pPr>
    </w:p>
    <w:p w14:paraId="48CBDE90" w14:textId="77777777" w:rsidR="00744830" w:rsidRPr="00862482" w:rsidRDefault="00744830" w:rsidP="00CC08B6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69027AA3" w14:textId="4013AF3D" w:rsidR="008D2915" w:rsidRDefault="007C2B60" w:rsidP="00607C86">
      <w:pPr>
        <w:spacing w:after="120"/>
        <w:jc w:val="both"/>
      </w:pPr>
      <w:r w:rsidRPr="00467DC3">
        <w:t>In this contribution,</w:t>
      </w:r>
      <w:r>
        <w:t xml:space="preserve"> we </w:t>
      </w:r>
      <w:r w:rsidR="008D2915">
        <w:t xml:space="preserve">further </w:t>
      </w:r>
      <w:r>
        <w:t xml:space="preserve">studied the </w:t>
      </w:r>
      <w:r w:rsidR="00607C86">
        <w:t xml:space="preserve">system parameters to be specified for the new licensed 6GHz band and we make the following </w:t>
      </w:r>
      <w:r w:rsidR="00DB14DB">
        <w:t xml:space="preserve">observation and </w:t>
      </w:r>
      <w:r w:rsidR="00607C86">
        <w:t>proposal.</w:t>
      </w:r>
    </w:p>
    <w:p w14:paraId="206DC744" w14:textId="77777777" w:rsidR="00DB14DB" w:rsidRPr="008274E6" w:rsidRDefault="00DB14DB" w:rsidP="00DB14DB">
      <w:pPr>
        <w:rPr>
          <w:rFonts w:eastAsia="MS Mincho"/>
          <w:b/>
          <w:bCs/>
          <w:lang w:val="en-US" w:eastAsia="ja-JP"/>
        </w:rPr>
      </w:pPr>
      <w:r w:rsidRPr="008274E6">
        <w:rPr>
          <w:rFonts w:eastAsia="MS Mincho"/>
          <w:b/>
          <w:bCs/>
          <w:lang w:val="en-US" w:eastAsia="ja-JP"/>
        </w:rPr>
        <w:t xml:space="preserve">Observation: </w:t>
      </w:r>
      <w:r>
        <w:rPr>
          <w:rFonts w:eastAsia="MS Mincho"/>
          <w:b/>
          <w:bCs/>
          <w:lang w:val="en-US" w:eastAsia="ja-JP"/>
        </w:rPr>
        <w:t xml:space="preserve">In the scope of the licensed 6Ghz band WI, </w:t>
      </w:r>
      <w:r w:rsidRPr="008274E6">
        <w:rPr>
          <w:rFonts w:eastAsia="MS Mincho"/>
          <w:b/>
          <w:bCs/>
          <w:lang w:val="en-US" w:eastAsia="ja-JP"/>
        </w:rPr>
        <w:t>RAN4 sh</w:t>
      </w:r>
      <w:r>
        <w:rPr>
          <w:rFonts w:eastAsia="MS Mincho"/>
          <w:b/>
          <w:bCs/>
          <w:lang w:val="en-US" w:eastAsia="ja-JP"/>
        </w:rPr>
        <w:t>ould only</w:t>
      </w:r>
      <w:r w:rsidRPr="008274E6">
        <w:rPr>
          <w:rFonts w:eastAsia="MS Mincho"/>
          <w:b/>
          <w:bCs/>
          <w:lang w:val="en-US" w:eastAsia="ja-JP"/>
        </w:rPr>
        <w:t xml:space="preserve"> specif</w:t>
      </w:r>
      <w:r>
        <w:rPr>
          <w:rFonts w:eastAsia="MS Mincho"/>
          <w:b/>
          <w:bCs/>
          <w:lang w:val="en-US" w:eastAsia="ja-JP"/>
        </w:rPr>
        <w:t>y</w:t>
      </w:r>
      <w:r w:rsidRPr="008274E6">
        <w:rPr>
          <w:rFonts w:eastAsia="MS Mincho"/>
          <w:b/>
          <w:bCs/>
          <w:lang w:val="en-US" w:eastAsia="ja-JP"/>
        </w:rPr>
        <w:t xml:space="preserve"> </w:t>
      </w:r>
      <w:r>
        <w:rPr>
          <w:rFonts w:eastAsia="MS Mincho"/>
          <w:b/>
          <w:bCs/>
          <w:lang w:val="en-US" w:eastAsia="ja-JP"/>
        </w:rPr>
        <w:t xml:space="preserve">and introduce </w:t>
      </w:r>
      <w:r w:rsidRPr="008274E6">
        <w:rPr>
          <w:rFonts w:eastAsia="MS Mincho"/>
          <w:b/>
          <w:bCs/>
          <w:lang w:val="en-US" w:eastAsia="ja-JP"/>
        </w:rPr>
        <w:t xml:space="preserve">a new band covering the </w:t>
      </w:r>
      <w:r w:rsidRPr="008274E6">
        <w:rPr>
          <w:b/>
          <w:bCs/>
          <w:lang w:val="en-GB"/>
        </w:rPr>
        <w:t>6 425-7 125 MHz frequency range.</w:t>
      </w:r>
    </w:p>
    <w:p w14:paraId="4E369E90" w14:textId="77777777" w:rsidR="00DB14DB" w:rsidRDefault="00DB14DB" w:rsidP="00607C86">
      <w:pPr>
        <w:spacing w:after="120"/>
        <w:jc w:val="both"/>
      </w:pPr>
    </w:p>
    <w:p w14:paraId="1CDED5B6" w14:textId="616FF688" w:rsidR="00607C86" w:rsidRPr="00D00E9F" w:rsidRDefault="00607C86" w:rsidP="00607C86">
      <w:pPr>
        <w:spacing w:after="120"/>
        <w:jc w:val="both"/>
        <w:rPr>
          <w:b/>
          <w:bCs/>
        </w:rPr>
      </w:pPr>
      <w:r w:rsidRPr="00D00E9F">
        <w:rPr>
          <w:b/>
          <w:bCs/>
        </w:rPr>
        <w:lastRenderedPageBreak/>
        <w:t xml:space="preserve">Proposal: Introduce the new 6GHz licensed band with the next available band </w:t>
      </w:r>
      <w:r w:rsidR="00101FD5">
        <w:rPr>
          <w:b/>
          <w:bCs/>
        </w:rPr>
        <w:t>num</w:t>
      </w:r>
      <w:r w:rsidRPr="00D00E9F">
        <w:rPr>
          <w:b/>
          <w:bCs/>
        </w:rPr>
        <w:t xml:space="preserve">ber </w:t>
      </w:r>
      <w:r w:rsidR="00101FD5">
        <w:rPr>
          <w:b/>
          <w:bCs/>
        </w:rPr>
        <w:t>[</w:t>
      </w:r>
      <w:r w:rsidRPr="00D00E9F">
        <w:rPr>
          <w:b/>
          <w:bCs/>
        </w:rPr>
        <w:t>n</w:t>
      </w:r>
      <w:r w:rsidR="00101FD5">
        <w:rPr>
          <w:b/>
          <w:bCs/>
        </w:rPr>
        <w:t>104]</w:t>
      </w:r>
      <w:r w:rsidRPr="00D00E9F">
        <w:rPr>
          <w:b/>
          <w:bCs/>
        </w:rPr>
        <w:t xml:space="preserve"> and the following system parameters:</w:t>
      </w:r>
    </w:p>
    <w:p w14:paraId="04557AD5" w14:textId="536A24E0" w:rsidR="00607C86" w:rsidRPr="00D00E9F" w:rsidRDefault="00607C86" w:rsidP="00607C86">
      <w:pPr>
        <w:pStyle w:val="ListParagraph"/>
        <w:numPr>
          <w:ilvl w:val="0"/>
          <w:numId w:val="18"/>
        </w:numPr>
        <w:spacing w:after="120"/>
        <w:jc w:val="both"/>
        <w:rPr>
          <w:b/>
          <w:bCs/>
        </w:rPr>
      </w:pPr>
      <w:r w:rsidRPr="00D00E9F">
        <w:rPr>
          <w:b/>
          <w:bCs/>
        </w:rPr>
        <w:t>Band definition: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7"/>
        <w:gridCol w:w="2607"/>
        <w:gridCol w:w="2806"/>
        <w:gridCol w:w="1286"/>
      </w:tblGrid>
      <w:tr w:rsidR="00607C86" w:rsidRPr="00F95B02" w14:paraId="37AF1861" w14:textId="77777777" w:rsidTr="00E304EA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15F7B012" w14:textId="77777777" w:rsidR="00607C86" w:rsidRPr="00F95B02" w:rsidRDefault="00607C86" w:rsidP="00E304EA">
            <w:pPr>
              <w:pStyle w:val="TAH"/>
            </w:pPr>
            <w:r w:rsidRPr="00F95B02">
              <w:t xml:space="preserve">NR </w:t>
            </w:r>
            <w:r w:rsidRPr="00F95B02">
              <w:rPr>
                <w:i/>
              </w:rPr>
              <w:t>operating band</w:t>
            </w:r>
          </w:p>
        </w:tc>
        <w:tc>
          <w:tcPr>
            <w:tcW w:w="2607" w:type="dxa"/>
            <w:shd w:val="clear" w:color="auto" w:fill="auto"/>
          </w:tcPr>
          <w:p w14:paraId="5A2A4FDF" w14:textId="77777777" w:rsidR="00607C86" w:rsidRPr="00F95B02" w:rsidRDefault="00607C86" w:rsidP="00E304EA">
            <w:pPr>
              <w:pStyle w:val="TAH"/>
            </w:pPr>
            <w:r w:rsidRPr="00F95B02">
              <w:t xml:space="preserve">Uplink (UL) </w:t>
            </w:r>
            <w:r w:rsidRPr="00F95B02">
              <w:rPr>
                <w:i/>
              </w:rPr>
              <w:t>operating band</w:t>
            </w:r>
            <w:r w:rsidRPr="00F95B02">
              <w:br/>
              <w:t>BS receive / UE transmit</w:t>
            </w:r>
          </w:p>
          <w:p w14:paraId="2446F3BB" w14:textId="77777777" w:rsidR="00607C86" w:rsidRPr="00F95B02" w:rsidRDefault="00607C86" w:rsidP="00E304EA">
            <w:pPr>
              <w:pStyle w:val="TAH"/>
            </w:pPr>
            <w:r w:rsidRPr="00F95B02">
              <w:t>F</w:t>
            </w:r>
            <w:r w:rsidRPr="00F95B02">
              <w:rPr>
                <w:vertAlign w:val="subscript"/>
              </w:rPr>
              <w:t>UL,low</w:t>
            </w:r>
            <w:r w:rsidRPr="00F95B02">
              <w:t xml:space="preserve">   –  F</w:t>
            </w:r>
            <w:r w:rsidRPr="00F95B02">
              <w:rPr>
                <w:vertAlign w:val="subscript"/>
              </w:rPr>
              <w:t>UL,high</w:t>
            </w:r>
          </w:p>
        </w:tc>
        <w:tc>
          <w:tcPr>
            <w:tcW w:w="2806" w:type="dxa"/>
            <w:shd w:val="clear" w:color="auto" w:fill="auto"/>
          </w:tcPr>
          <w:p w14:paraId="51011EFB" w14:textId="77777777" w:rsidR="00607C86" w:rsidRPr="00F95B02" w:rsidRDefault="00607C86" w:rsidP="00E304EA">
            <w:pPr>
              <w:pStyle w:val="TAH"/>
            </w:pPr>
            <w:r w:rsidRPr="00F95B02">
              <w:t xml:space="preserve">Downlink (DL) </w:t>
            </w:r>
            <w:r w:rsidRPr="00F95B02">
              <w:rPr>
                <w:i/>
              </w:rPr>
              <w:t>operating band</w:t>
            </w:r>
            <w:r w:rsidRPr="00F95B02">
              <w:br/>
              <w:t>BS transmit / UE receive</w:t>
            </w:r>
          </w:p>
          <w:p w14:paraId="330E590D" w14:textId="77777777" w:rsidR="00607C86" w:rsidRPr="00F95B02" w:rsidRDefault="00607C86" w:rsidP="00E304EA">
            <w:pPr>
              <w:pStyle w:val="TAH"/>
            </w:pPr>
            <w:r w:rsidRPr="00F95B02">
              <w:t>F</w:t>
            </w:r>
            <w:r w:rsidRPr="00F95B02">
              <w:rPr>
                <w:vertAlign w:val="subscript"/>
              </w:rPr>
              <w:t>DL,low</w:t>
            </w:r>
            <w:r w:rsidRPr="00F95B02">
              <w:t xml:space="preserve">   –  F</w:t>
            </w:r>
            <w:r w:rsidRPr="00F95B02">
              <w:rPr>
                <w:vertAlign w:val="subscript"/>
              </w:rPr>
              <w:t>DL,high</w:t>
            </w:r>
          </w:p>
        </w:tc>
        <w:tc>
          <w:tcPr>
            <w:tcW w:w="1286" w:type="dxa"/>
            <w:shd w:val="clear" w:color="auto" w:fill="auto"/>
          </w:tcPr>
          <w:p w14:paraId="487B27B5" w14:textId="77777777" w:rsidR="00607C86" w:rsidRPr="00F95B02" w:rsidRDefault="00607C86" w:rsidP="00E304EA">
            <w:pPr>
              <w:pStyle w:val="TAH"/>
            </w:pPr>
            <w:r w:rsidRPr="00F95B02">
              <w:t>Duplex mode</w:t>
            </w:r>
          </w:p>
        </w:tc>
      </w:tr>
      <w:tr w:rsidR="00607C86" w:rsidRPr="00F95B02" w14:paraId="6796BBEB" w14:textId="77777777" w:rsidTr="00E304EA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534721F8" w14:textId="2EA6F944" w:rsidR="00607C86" w:rsidRPr="00F95B02" w:rsidRDefault="00642997" w:rsidP="00E304EA">
            <w:pPr>
              <w:pStyle w:val="TAC"/>
            </w:pPr>
            <w:r>
              <w:t>[n104]</w:t>
            </w:r>
          </w:p>
        </w:tc>
        <w:tc>
          <w:tcPr>
            <w:tcW w:w="2607" w:type="dxa"/>
            <w:shd w:val="clear" w:color="auto" w:fill="auto"/>
          </w:tcPr>
          <w:p w14:paraId="6AEF140A" w14:textId="77777777" w:rsidR="00607C86" w:rsidRPr="00F95B02" w:rsidRDefault="00607C86" w:rsidP="00E304EA">
            <w:pPr>
              <w:pStyle w:val="TAC"/>
            </w:pPr>
            <w:r>
              <w:t>6 425</w:t>
            </w:r>
            <w:r w:rsidRPr="00F95B02">
              <w:t xml:space="preserve"> MHz – </w:t>
            </w:r>
            <w:r>
              <w:t>7 125</w:t>
            </w:r>
            <w:r w:rsidRPr="00F95B02">
              <w:t xml:space="preserve"> MHz</w:t>
            </w:r>
          </w:p>
        </w:tc>
        <w:tc>
          <w:tcPr>
            <w:tcW w:w="2806" w:type="dxa"/>
            <w:shd w:val="clear" w:color="auto" w:fill="auto"/>
          </w:tcPr>
          <w:p w14:paraId="70E0A184" w14:textId="77777777" w:rsidR="00607C86" w:rsidRPr="00F95B02" w:rsidRDefault="00607C86" w:rsidP="00E304EA">
            <w:pPr>
              <w:pStyle w:val="TAC"/>
            </w:pPr>
            <w:r>
              <w:t>6 425</w:t>
            </w:r>
            <w:r w:rsidRPr="00F95B02">
              <w:t xml:space="preserve"> MHz – </w:t>
            </w:r>
            <w:r>
              <w:t xml:space="preserve">7 125 </w:t>
            </w:r>
            <w:r w:rsidRPr="00F95B02">
              <w:t>MHz</w:t>
            </w:r>
          </w:p>
        </w:tc>
        <w:tc>
          <w:tcPr>
            <w:tcW w:w="1286" w:type="dxa"/>
            <w:shd w:val="clear" w:color="auto" w:fill="auto"/>
          </w:tcPr>
          <w:p w14:paraId="74A135B8" w14:textId="77777777" w:rsidR="00607C86" w:rsidRPr="00F95B02" w:rsidRDefault="00607C86" w:rsidP="00E304EA">
            <w:pPr>
              <w:pStyle w:val="TAC"/>
            </w:pPr>
            <w:r>
              <w:t>T</w:t>
            </w:r>
            <w:r w:rsidRPr="00F95B02">
              <w:t>DD</w:t>
            </w:r>
          </w:p>
        </w:tc>
      </w:tr>
    </w:tbl>
    <w:p w14:paraId="2A1580B7" w14:textId="77777777" w:rsidR="00607C86" w:rsidRDefault="00607C86" w:rsidP="00607C86">
      <w:pPr>
        <w:pStyle w:val="ListParagraph"/>
        <w:spacing w:after="120"/>
        <w:jc w:val="both"/>
      </w:pPr>
    </w:p>
    <w:p w14:paraId="78FAF77F" w14:textId="33BC467D" w:rsidR="00607C86" w:rsidRPr="00D00E9F" w:rsidRDefault="00607C86" w:rsidP="00607C86">
      <w:pPr>
        <w:pStyle w:val="ListParagraph"/>
        <w:numPr>
          <w:ilvl w:val="0"/>
          <w:numId w:val="18"/>
        </w:numPr>
        <w:spacing w:after="120"/>
        <w:jc w:val="both"/>
        <w:rPr>
          <w:b/>
          <w:bCs/>
        </w:rPr>
      </w:pPr>
      <w:r w:rsidRPr="00D00E9F">
        <w:rPr>
          <w:b/>
          <w:bCs/>
        </w:rPr>
        <w:t>Channel BW</w:t>
      </w:r>
      <w:r w:rsidR="00101FD5">
        <w:rPr>
          <w:b/>
          <w:bCs/>
        </w:rPr>
        <w:t>:</w:t>
      </w:r>
      <w:r w:rsidR="00416E7A">
        <w:rPr>
          <w:b/>
          <w:bCs/>
        </w:rPr>
        <w:t xml:space="preserve"> specify at least </w:t>
      </w:r>
      <w:r w:rsidR="009A0172" w:rsidRPr="009A0172">
        <w:rPr>
          <w:b/>
          <w:bCs/>
          <w:lang w:val="en-GB"/>
        </w:rPr>
        <w:t>60, 70, 80, 90 and 100 MHz channel BW</w:t>
      </w:r>
      <w:r w:rsidR="00101FD5" w:rsidRPr="00101FD5">
        <w:rPr>
          <w:b/>
          <w:bCs/>
          <w:lang w:val="en-GB"/>
        </w:rPr>
        <w:t>, other channel BWs are not precluded.</w:t>
      </w:r>
    </w:p>
    <w:p w14:paraId="1C1818DC" w14:textId="1BB6B4A9" w:rsidR="00607C86" w:rsidRPr="00D00E9F" w:rsidRDefault="00607C86" w:rsidP="00607C86">
      <w:pPr>
        <w:pStyle w:val="ListParagraph"/>
        <w:numPr>
          <w:ilvl w:val="0"/>
          <w:numId w:val="18"/>
        </w:numPr>
        <w:spacing w:after="120"/>
        <w:jc w:val="both"/>
        <w:rPr>
          <w:b/>
          <w:bCs/>
        </w:rPr>
      </w:pPr>
      <w:r w:rsidRPr="00D00E9F">
        <w:rPr>
          <w:b/>
          <w:bCs/>
        </w:rPr>
        <w:t>Channel raster: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607C86" w:rsidRPr="00F95B02" w14:paraId="60888B53" w14:textId="77777777" w:rsidTr="00E304EA">
        <w:trPr>
          <w:cantSplit/>
          <w:jc w:val="center"/>
        </w:trPr>
        <w:tc>
          <w:tcPr>
            <w:tcW w:w="1242" w:type="dxa"/>
            <w:shd w:val="clear" w:color="auto" w:fill="auto"/>
          </w:tcPr>
          <w:p w14:paraId="0F5C11A0" w14:textId="77777777" w:rsidR="00607C86" w:rsidRPr="00F95B02" w:rsidRDefault="00607C86" w:rsidP="00E304EA">
            <w:pPr>
              <w:pStyle w:val="TAH"/>
              <w:rPr>
                <w:rFonts w:eastAsia="Yu Mincho"/>
              </w:rPr>
            </w:pPr>
            <w:r w:rsidRPr="00F95B02">
              <w:t xml:space="preserve">NR </w:t>
            </w:r>
            <w:r w:rsidRPr="00F95B02">
              <w:rPr>
                <w:i/>
              </w:rPr>
              <w:t>operating band</w:t>
            </w:r>
          </w:p>
        </w:tc>
        <w:tc>
          <w:tcPr>
            <w:tcW w:w="1146" w:type="dxa"/>
            <w:shd w:val="clear" w:color="auto" w:fill="auto"/>
          </w:tcPr>
          <w:p w14:paraId="5A1CDFEB" w14:textId="77777777" w:rsidR="00607C86" w:rsidRPr="00F95B02" w:rsidRDefault="00607C86" w:rsidP="00E304EA">
            <w:pPr>
              <w:pStyle w:val="TAH"/>
            </w:pPr>
            <w:r w:rsidRPr="00F95B02">
              <w:t>ΔF</w:t>
            </w:r>
            <w:r w:rsidRPr="00F95B02">
              <w:rPr>
                <w:vertAlign w:val="subscript"/>
              </w:rPr>
              <w:t>Raster</w:t>
            </w:r>
          </w:p>
          <w:p w14:paraId="20C72E70" w14:textId="77777777" w:rsidR="00607C86" w:rsidRPr="00F95B02" w:rsidRDefault="00607C86" w:rsidP="00E304EA">
            <w:pPr>
              <w:pStyle w:val="TAH"/>
            </w:pPr>
            <w:r w:rsidRPr="00F95B02">
              <w:t xml:space="preserve">(kHz) </w:t>
            </w:r>
          </w:p>
        </w:tc>
        <w:tc>
          <w:tcPr>
            <w:tcW w:w="2876" w:type="dxa"/>
            <w:shd w:val="clear" w:color="auto" w:fill="auto"/>
          </w:tcPr>
          <w:p w14:paraId="144D4007" w14:textId="77777777" w:rsidR="00607C86" w:rsidRPr="00F95B02" w:rsidRDefault="00607C86" w:rsidP="00E304EA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Uplink</w:t>
            </w:r>
          </w:p>
          <w:p w14:paraId="729E0F00" w14:textId="77777777" w:rsidR="00607C86" w:rsidRPr="00F95B02" w:rsidRDefault="00607C86" w:rsidP="00E304EA">
            <w:pPr>
              <w:pStyle w:val="TAH"/>
              <w:rPr>
                <w:rFonts w:eastAsia="Yu Mincho"/>
                <w:vertAlign w:val="subscript"/>
              </w:rPr>
            </w:pPr>
            <w:r w:rsidRPr="00F95B02">
              <w:rPr>
                <w:rFonts w:eastAsia="Yu Mincho"/>
              </w:rPr>
              <w:t>range of N</w:t>
            </w:r>
            <w:r w:rsidRPr="00F95B02">
              <w:rPr>
                <w:rFonts w:eastAsia="Yu Mincho"/>
                <w:vertAlign w:val="subscript"/>
              </w:rPr>
              <w:t>REF</w:t>
            </w:r>
          </w:p>
          <w:p w14:paraId="34B277A0" w14:textId="77777777" w:rsidR="00607C86" w:rsidRPr="00F95B02" w:rsidRDefault="00607C86" w:rsidP="00E304EA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(First – &lt;Step size&gt; – Last)</w:t>
            </w:r>
          </w:p>
        </w:tc>
        <w:tc>
          <w:tcPr>
            <w:tcW w:w="2877" w:type="dxa"/>
            <w:shd w:val="clear" w:color="auto" w:fill="auto"/>
          </w:tcPr>
          <w:p w14:paraId="3DA3FC15" w14:textId="77777777" w:rsidR="00607C86" w:rsidRPr="00F95B02" w:rsidRDefault="00607C86" w:rsidP="00E304EA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Downlink</w:t>
            </w:r>
          </w:p>
          <w:p w14:paraId="570A8BFE" w14:textId="77777777" w:rsidR="00607C86" w:rsidRPr="00F95B02" w:rsidRDefault="00607C86" w:rsidP="00E304EA">
            <w:pPr>
              <w:pStyle w:val="TAH"/>
              <w:rPr>
                <w:rFonts w:eastAsia="Yu Mincho"/>
                <w:vertAlign w:val="subscript"/>
              </w:rPr>
            </w:pPr>
            <w:r w:rsidRPr="00F95B02">
              <w:rPr>
                <w:rFonts w:eastAsia="Yu Mincho"/>
              </w:rPr>
              <w:t>range of N</w:t>
            </w:r>
            <w:r w:rsidRPr="00F95B02">
              <w:rPr>
                <w:rFonts w:eastAsia="Yu Mincho"/>
                <w:vertAlign w:val="subscript"/>
              </w:rPr>
              <w:t>REF</w:t>
            </w:r>
          </w:p>
          <w:p w14:paraId="4AA96B5C" w14:textId="77777777" w:rsidR="00607C86" w:rsidRPr="00F95B02" w:rsidRDefault="00607C86" w:rsidP="00E304EA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(First – &lt;Step size&gt; – Last)</w:t>
            </w:r>
          </w:p>
        </w:tc>
      </w:tr>
      <w:tr w:rsidR="00607C86" w:rsidRPr="00F95B02" w14:paraId="1CD234A5" w14:textId="77777777" w:rsidTr="00E304EA">
        <w:trPr>
          <w:cantSplit/>
          <w:jc w:val="center"/>
        </w:trPr>
        <w:tc>
          <w:tcPr>
            <w:tcW w:w="1242" w:type="dxa"/>
            <w:vMerge w:val="restart"/>
            <w:shd w:val="clear" w:color="auto" w:fill="auto"/>
            <w:vAlign w:val="center"/>
          </w:tcPr>
          <w:p w14:paraId="7155E65C" w14:textId="261D8616" w:rsidR="00607C86" w:rsidRPr="00F95B02" w:rsidRDefault="00642997" w:rsidP="00E304EA">
            <w:pPr>
              <w:pStyle w:val="TAC"/>
              <w:rPr>
                <w:rFonts w:eastAsia="Yu Mincho"/>
              </w:rPr>
            </w:pPr>
            <w:r>
              <w:t>[n104]</w:t>
            </w:r>
          </w:p>
        </w:tc>
        <w:tc>
          <w:tcPr>
            <w:tcW w:w="1146" w:type="dxa"/>
            <w:shd w:val="clear" w:color="auto" w:fill="auto"/>
          </w:tcPr>
          <w:p w14:paraId="07735741" w14:textId="77777777" w:rsidR="00607C86" w:rsidRPr="00F95B02" w:rsidRDefault="00607C86" w:rsidP="00E304E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</w:t>
            </w:r>
            <w:r>
              <w:rPr>
                <w:rFonts w:eastAsia="Yu Mincho"/>
              </w:rPr>
              <w:t>5</w:t>
            </w:r>
          </w:p>
        </w:tc>
        <w:tc>
          <w:tcPr>
            <w:tcW w:w="2876" w:type="dxa"/>
            <w:shd w:val="clear" w:color="auto" w:fill="auto"/>
          </w:tcPr>
          <w:p w14:paraId="6EE70797" w14:textId="77777777" w:rsidR="00607C86" w:rsidRPr="00F95B02" w:rsidRDefault="00607C86" w:rsidP="00E304E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828334</w:t>
            </w:r>
            <w:r w:rsidRPr="00F95B02">
              <w:rPr>
                <w:rFonts w:eastAsia="Yu Mincho"/>
              </w:rPr>
              <w:t>– &lt;</w:t>
            </w:r>
            <w:r>
              <w:rPr>
                <w:rFonts w:eastAsia="Yu Mincho"/>
              </w:rPr>
              <w:t>1</w:t>
            </w:r>
            <w:r w:rsidRPr="00F95B02">
              <w:rPr>
                <w:rFonts w:eastAsia="Yu Mincho"/>
              </w:rPr>
              <w:t xml:space="preserve">&gt; – </w:t>
            </w:r>
            <w:r>
              <w:rPr>
                <w:rFonts w:eastAsia="Yu Mincho"/>
              </w:rPr>
              <w:t>875</w:t>
            </w:r>
            <w:r w:rsidRPr="00F95B02">
              <w:rPr>
                <w:rFonts w:eastAsia="Yu Mincho"/>
              </w:rPr>
              <w:t>000</w:t>
            </w:r>
          </w:p>
        </w:tc>
        <w:tc>
          <w:tcPr>
            <w:tcW w:w="2877" w:type="dxa"/>
            <w:shd w:val="clear" w:color="auto" w:fill="auto"/>
          </w:tcPr>
          <w:p w14:paraId="301B27CA" w14:textId="77777777" w:rsidR="00607C86" w:rsidRPr="00F95B02" w:rsidRDefault="00607C86" w:rsidP="00E304E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828334</w:t>
            </w:r>
            <w:r w:rsidRPr="00F95B02">
              <w:rPr>
                <w:rFonts w:eastAsia="Yu Mincho"/>
              </w:rPr>
              <w:t>– &lt;</w:t>
            </w:r>
            <w:r>
              <w:rPr>
                <w:rFonts w:eastAsia="Yu Mincho"/>
              </w:rPr>
              <w:t>1</w:t>
            </w:r>
            <w:r w:rsidRPr="00F95B02">
              <w:rPr>
                <w:rFonts w:eastAsia="Yu Mincho"/>
              </w:rPr>
              <w:t xml:space="preserve">&gt; – </w:t>
            </w:r>
            <w:r>
              <w:rPr>
                <w:rFonts w:eastAsia="Yu Mincho"/>
              </w:rPr>
              <w:t>875</w:t>
            </w:r>
            <w:r w:rsidRPr="00F95B02">
              <w:rPr>
                <w:rFonts w:eastAsia="Yu Mincho"/>
              </w:rPr>
              <w:t>000</w:t>
            </w:r>
          </w:p>
        </w:tc>
      </w:tr>
      <w:tr w:rsidR="00607C86" w:rsidRPr="00F95B02" w14:paraId="733F42B7" w14:textId="77777777" w:rsidTr="00E304EA">
        <w:trPr>
          <w:cantSplit/>
          <w:jc w:val="center"/>
        </w:trPr>
        <w:tc>
          <w:tcPr>
            <w:tcW w:w="1242" w:type="dxa"/>
            <w:vMerge/>
            <w:shd w:val="clear" w:color="auto" w:fill="auto"/>
            <w:vAlign w:val="center"/>
          </w:tcPr>
          <w:p w14:paraId="473A63A0" w14:textId="77777777" w:rsidR="00607C86" w:rsidRPr="00F95B02" w:rsidRDefault="00607C86" w:rsidP="00E304EA">
            <w:pPr>
              <w:pStyle w:val="TAC"/>
            </w:pPr>
          </w:p>
        </w:tc>
        <w:tc>
          <w:tcPr>
            <w:tcW w:w="1146" w:type="dxa"/>
            <w:shd w:val="clear" w:color="auto" w:fill="auto"/>
          </w:tcPr>
          <w:p w14:paraId="260CC81E" w14:textId="77777777" w:rsidR="00607C86" w:rsidRPr="00F95B02" w:rsidRDefault="00607C86" w:rsidP="00E304E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2876" w:type="dxa"/>
            <w:shd w:val="clear" w:color="auto" w:fill="auto"/>
          </w:tcPr>
          <w:p w14:paraId="5365FC51" w14:textId="77777777" w:rsidR="00607C86" w:rsidRDefault="00607C86" w:rsidP="00E304EA">
            <w:pPr>
              <w:pStyle w:val="TAC"/>
            </w:pPr>
            <w:r>
              <w:rPr>
                <w:rFonts w:eastAsia="Yu Mincho"/>
              </w:rPr>
              <w:t>828334</w:t>
            </w:r>
            <w:r w:rsidRPr="00F95B02">
              <w:rPr>
                <w:rFonts w:eastAsia="Yu Mincho"/>
              </w:rPr>
              <w:t xml:space="preserve"> – &lt;</w:t>
            </w:r>
            <w:r>
              <w:rPr>
                <w:rFonts w:eastAsia="Yu Mincho"/>
              </w:rPr>
              <w:t>2</w:t>
            </w:r>
            <w:r w:rsidRPr="00F95B02">
              <w:rPr>
                <w:rFonts w:eastAsia="Yu Mincho"/>
              </w:rPr>
              <w:t xml:space="preserve">&gt; – </w:t>
            </w:r>
            <w:r>
              <w:rPr>
                <w:rFonts w:eastAsia="Yu Mincho"/>
              </w:rPr>
              <w:t>875</w:t>
            </w:r>
            <w:r w:rsidRPr="00F95B02">
              <w:rPr>
                <w:rFonts w:eastAsia="Yu Mincho"/>
              </w:rPr>
              <w:t>000</w:t>
            </w:r>
          </w:p>
        </w:tc>
        <w:tc>
          <w:tcPr>
            <w:tcW w:w="2877" w:type="dxa"/>
            <w:shd w:val="clear" w:color="auto" w:fill="auto"/>
          </w:tcPr>
          <w:p w14:paraId="0A8D8BF7" w14:textId="77777777" w:rsidR="00607C86" w:rsidRDefault="00607C86" w:rsidP="00E304E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 xml:space="preserve">828334 </w:t>
            </w:r>
            <w:r w:rsidRPr="00F95B02">
              <w:rPr>
                <w:rFonts w:eastAsia="Yu Mincho"/>
              </w:rPr>
              <w:t>– &lt;</w:t>
            </w:r>
            <w:r>
              <w:rPr>
                <w:rFonts w:eastAsia="Yu Mincho"/>
              </w:rPr>
              <w:t>2</w:t>
            </w:r>
            <w:r w:rsidRPr="00F95B02">
              <w:rPr>
                <w:rFonts w:eastAsia="Yu Mincho"/>
              </w:rPr>
              <w:t xml:space="preserve">&gt; – </w:t>
            </w:r>
            <w:r>
              <w:rPr>
                <w:rFonts w:eastAsia="Yu Mincho"/>
              </w:rPr>
              <w:t>875</w:t>
            </w:r>
            <w:r w:rsidRPr="00F95B02">
              <w:rPr>
                <w:rFonts w:eastAsia="Yu Mincho"/>
              </w:rPr>
              <w:t>000</w:t>
            </w:r>
          </w:p>
        </w:tc>
      </w:tr>
    </w:tbl>
    <w:p w14:paraId="4B3D7270" w14:textId="77777777" w:rsidR="00607C86" w:rsidRDefault="00607C86" w:rsidP="00607C86">
      <w:pPr>
        <w:pStyle w:val="ListParagraph"/>
        <w:spacing w:after="120"/>
        <w:jc w:val="both"/>
      </w:pPr>
    </w:p>
    <w:p w14:paraId="55A390EF" w14:textId="24689D08" w:rsidR="00607C86" w:rsidRPr="00D00E9F" w:rsidRDefault="00607C86" w:rsidP="00607C86">
      <w:pPr>
        <w:pStyle w:val="ListParagraph"/>
        <w:numPr>
          <w:ilvl w:val="0"/>
          <w:numId w:val="18"/>
        </w:numPr>
        <w:spacing w:after="120"/>
        <w:jc w:val="both"/>
        <w:rPr>
          <w:b/>
          <w:bCs/>
        </w:rPr>
      </w:pPr>
      <w:r w:rsidRPr="00D00E9F">
        <w:rPr>
          <w:b/>
          <w:bCs/>
        </w:rPr>
        <w:t>Synchronization raster: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6"/>
        <w:gridCol w:w="2092"/>
        <w:gridCol w:w="1886"/>
        <w:gridCol w:w="2595"/>
      </w:tblGrid>
      <w:tr w:rsidR="00607C86" w:rsidRPr="00F95B02" w14:paraId="5E71EF92" w14:textId="77777777" w:rsidTr="00E304EA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C0164" w14:textId="77777777" w:rsidR="00607C86" w:rsidRPr="00F95B02" w:rsidRDefault="00607C86" w:rsidP="00E304EA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 xml:space="preserve">NR </w:t>
            </w:r>
            <w:r w:rsidRPr="00F95B02">
              <w:rPr>
                <w:rFonts w:eastAsia="Yu Mincho"/>
                <w:i/>
              </w:rPr>
              <w:t>operating band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E3EDB" w14:textId="77777777" w:rsidR="00607C86" w:rsidRPr="00F95B02" w:rsidRDefault="00607C86" w:rsidP="00E304EA">
            <w:pPr>
              <w:pStyle w:val="TAH"/>
              <w:rPr>
                <w:rFonts w:eastAsia="Yu Mincho"/>
                <w:lang w:eastAsia="ja-JP"/>
              </w:rPr>
            </w:pPr>
            <w:r w:rsidRPr="00F95B02">
              <w:rPr>
                <w:rFonts w:eastAsia="Yu Mincho"/>
              </w:rPr>
              <w:t>SS Block SCS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3632" w14:textId="77777777" w:rsidR="00607C86" w:rsidRPr="00F95B02" w:rsidRDefault="00607C86" w:rsidP="00E304EA">
            <w:pPr>
              <w:pStyle w:val="TAH"/>
              <w:rPr>
                <w:lang w:eastAsia="zh-CN"/>
              </w:rPr>
            </w:pPr>
            <w:r w:rsidRPr="00F95B02">
              <w:rPr>
                <w:lang w:eastAsia="zh-CN"/>
              </w:rPr>
              <w:t>SS Block pattern</w:t>
            </w:r>
            <w:r w:rsidRPr="00F95B02">
              <w:rPr>
                <w:lang w:eastAsia="zh-CN"/>
              </w:rPr>
              <w:br/>
              <w:t>(NOTE</w:t>
            </w:r>
            <w:r>
              <w:rPr>
                <w:lang w:eastAsia="zh-CN"/>
              </w:rPr>
              <w:t> 1</w:t>
            </w:r>
            <w:r w:rsidRPr="00F95B02">
              <w:rPr>
                <w:lang w:eastAsia="zh-CN"/>
              </w:rPr>
              <w:t>)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1DF74" w14:textId="77777777" w:rsidR="00607C86" w:rsidRPr="00F95B02" w:rsidRDefault="00607C86" w:rsidP="00E304EA">
            <w:pPr>
              <w:pStyle w:val="TAH"/>
              <w:rPr>
                <w:rFonts w:eastAsia="Yu Mincho"/>
                <w:vertAlign w:val="subscript"/>
              </w:rPr>
            </w:pPr>
            <w:r w:rsidRPr="00F95B02">
              <w:rPr>
                <w:rFonts w:eastAsia="Yu Mincho"/>
              </w:rPr>
              <w:t>Range of GSCN</w:t>
            </w:r>
          </w:p>
          <w:p w14:paraId="6E661CF6" w14:textId="77777777" w:rsidR="00607C86" w:rsidRPr="00F95B02" w:rsidRDefault="00607C86" w:rsidP="00E304EA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(First – &lt;Step size&gt; – Last)</w:t>
            </w:r>
          </w:p>
        </w:tc>
      </w:tr>
      <w:tr w:rsidR="00607C86" w:rsidRPr="00F95B02" w14:paraId="7956E775" w14:textId="77777777" w:rsidTr="00E304EA">
        <w:trPr>
          <w:cantSplit/>
          <w:jc w:val="center"/>
        </w:trPr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009020" w14:textId="4E5505E9" w:rsidR="00607C86" w:rsidRPr="00F95B02" w:rsidRDefault="00642997" w:rsidP="00E304EA">
            <w:pPr>
              <w:pStyle w:val="TAC"/>
              <w:rPr>
                <w:rFonts w:eastAsia="Yu Mincho"/>
              </w:rPr>
            </w:pPr>
            <w:r>
              <w:t>[n104]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5FE88" w14:textId="77777777" w:rsidR="00607C86" w:rsidRPr="00F95B02" w:rsidRDefault="00607C86" w:rsidP="00E304EA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7841" w14:textId="77777777" w:rsidR="00607C86" w:rsidRPr="00F95B02" w:rsidRDefault="00607C86" w:rsidP="00E304EA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C2F14" w14:textId="77777777" w:rsidR="00607C86" w:rsidRPr="00F95B02" w:rsidRDefault="00607C86" w:rsidP="00E304EA">
            <w:pPr>
              <w:pStyle w:val="TAC"/>
              <w:rPr>
                <w:rFonts w:eastAsia="Yu Mincho"/>
              </w:rPr>
            </w:pPr>
            <w:r>
              <w:t>16068</w:t>
            </w:r>
            <w:r w:rsidRPr="00F95B02">
              <w:t xml:space="preserve"> – &lt;1&gt; – </w:t>
            </w:r>
            <w:r>
              <w:t>17805</w:t>
            </w:r>
          </w:p>
        </w:tc>
      </w:tr>
      <w:tr w:rsidR="00607C86" w:rsidRPr="00F95B02" w14:paraId="54CE29CD" w14:textId="77777777" w:rsidTr="00E304EA">
        <w:trPr>
          <w:cantSplit/>
          <w:jc w:val="center"/>
        </w:trPr>
        <w:tc>
          <w:tcPr>
            <w:tcW w:w="21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A6180" w14:textId="77777777" w:rsidR="00607C86" w:rsidRPr="00F95B02" w:rsidRDefault="00607C86" w:rsidP="00E304EA">
            <w:pPr>
              <w:pStyle w:val="TAC"/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37DA" w14:textId="77777777" w:rsidR="00607C86" w:rsidRPr="00F95B02" w:rsidRDefault="00607C86" w:rsidP="00E304EA">
            <w:pPr>
              <w:pStyle w:val="TAC"/>
            </w:pPr>
            <w:r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838F" w14:textId="77777777" w:rsidR="00607C86" w:rsidRPr="00F95B02" w:rsidRDefault="00607C86" w:rsidP="00E304E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C4DD" w14:textId="77777777" w:rsidR="00607C86" w:rsidRDefault="00607C86" w:rsidP="00E304EA">
            <w:pPr>
              <w:pStyle w:val="TAC"/>
            </w:pPr>
            <w:r>
              <w:t>16074</w:t>
            </w:r>
            <w:r w:rsidRPr="00F95B02">
              <w:t xml:space="preserve"> – &lt;1&gt; – </w:t>
            </w:r>
            <w:r>
              <w:t>17799</w:t>
            </w:r>
          </w:p>
        </w:tc>
      </w:tr>
    </w:tbl>
    <w:p w14:paraId="5C5CFA52" w14:textId="77777777" w:rsidR="00607C86" w:rsidRDefault="00607C86" w:rsidP="00607C86">
      <w:pPr>
        <w:pStyle w:val="ListParagraph"/>
        <w:spacing w:after="120"/>
        <w:jc w:val="both"/>
      </w:pPr>
    </w:p>
    <w:p w14:paraId="5151EFC7" w14:textId="77777777" w:rsidR="008D2915" w:rsidRDefault="008D2915" w:rsidP="007C2B60">
      <w:pPr>
        <w:spacing w:after="120"/>
        <w:jc w:val="both"/>
      </w:pP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01968BD8" w14:textId="69AC53A6" w:rsidR="00113494" w:rsidRPr="00360077" w:rsidRDefault="00360077" w:rsidP="00590DA4">
      <w:pPr>
        <w:numPr>
          <w:ilvl w:val="0"/>
          <w:numId w:val="9"/>
        </w:numPr>
        <w:rPr>
          <w:bCs/>
        </w:rPr>
      </w:pPr>
      <w:bookmarkStart w:id="3" w:name="_Ref91685314"/>
      <w:bookmarkStart w:id="4" w:name="_Hlk91678565"/>
      <w:r>
        <w:rPr>
          <w:bCs/>
        </w:rPr>
        <w:t>RP-213696, WI I</w:t>
      </w:r>
      <w:r w:rsidRPr="00CA605D">
        <w:t>ntroduction of 6GHz NR licensed bands</w:t>
      </w:r>
      <w:r>
        <w:t>, Huawei</w:t>
      </w:r>
      <w:bookmarkEnd w:id="3"/>
    </w:p>
    <w:p w14:paraId="0BF3C290" w14:textId="21441734" w:rsidR="00360077" w:rsidRDefault="00360077" w:rsidP="00590DA4">
      <w:pPr>
        <w:numPr>
          <w:ilvl w:val="0"/>
          <w:numId w:val="9"/>
        </w:numPr>
        <w:rPr>
          <w:bCs/>
        </w:rPr>
      </w:pPr>
      <w:bookmarkStart w:id="5" w:name="_Ref91685382"/>
      <w:r w:rsidRPr="00360077">
        <w:rPr>
          <w:bCs/>
        </w:rPr>
        <w:t>RP-213605, “LS on inclusion of the 6425-7125 MHz frequency band in the 3GPP specification for 5G-NR/IMT-2000 systems”, Regional Commonwealth in the field of Communication (RCC)</w:t>
      </w:r>
      <w:bookmarkEnd w:id="5"/>
      <w:r w:rsidR="00096D7B">
        <w:rPr>
          <w:bCs/>
        </w:rPr>
        <w:t>.</w:t>
      </w:r>
    </w:p>
    <w:p w14:paraId="4C3AFAC9" w14:textId="4DFA8D60" w:rsidR="00096D7B" w:rsidRPr="00C647B4" w:rsidRDefault="00096D7B" w:rsidP="00590DA4">
      <w:pPr>
        <w:numPr>
          <w:ilvl w:val="0"/>
          <w:numId w:val="9"/>
        </w:numPr>
        <w:rPr>
          <w:bCs/>
        </w:rPr>
      </w:pPr>
      <w:bookmarkStart w:id="6" w:name="_Ref91704763"/>
      <w:r>
        <w:rPr>
          <w:bCs/>
        </w:rPr>
        <w:t>TR 38.921,</w:t>
      </w:r>
      <w:r w:rsidRPr="00096D7B">
        <w:rPr>
          <w:bCs/>
        </w:rPr>
        <w:t xml:space="preserve"> Study on International Mobile Telecommunications (IMT) parameters for 6.425 - 7.025 GHz, 7.025 - 7.125 GHz and 10.0 - 10.5 GHz</w:t>
      </w:r>
      <w:bookmarkEnd w:id="6"/>
    </w:p>
    <w:bookmarkEnd w:id="4"/>
    <w:p w14:paraId="7FCD6E2E" w14:textId="60713D52" w:rsidR="00590DA4" w:rsidRPr="00C647B4" w:rsidRDefault="00590DA4" w:rsidP="00590DA4">
      <w:pPr>
        <w:rPr>
          <w:bCs/>
        </w:rPr>
      </w:pPr>
    </w:p>
    <w:sectPr w:rsidR="00590DA4" w:rsidRPr="00C647B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7F7577" w14:textId="77777777" w:rsidR="00206038" w:rsidRDefault="00206038">
      <w:r>
        <w:separator/>
      </w:r>
    </w:p>
  </w:endnote>
  <w:endnote w:type="continuationSeparator" w:id="0">
    <w:p w14:paraId="67FA09E1" w14:textId="77777777" w:rsidR="00206038" w:rsidRDefault="00206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5DF20C" w14:textId="77777777" w:rsidR="00206038" w:rsidRDefault="00206038">
      <w:r>
        <w:separator/>
      </w:r>
    </w:p>
  </w:footnote>
  <w:footnote w:type="continuationSeparator" w:id="0">
    <w:p w14:paraId="456D7749" w14:textId="77777777" w:rsidR="00206038" w:rsidRDefault="002060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7764AF"/>
    <w:multiLevelType w:val="hybridMultilevel"/>
    <w:tmpl w:val="BBC05AF0"/>
    <w:lvl w:ilvl="0" w:tplc="D730082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055A11"/>
    <w:multiLevelType w:val="hybridMultilevel"/>
    <w:tmpl w:val="DB86351E"/>
    <w:lvl w:ilvl="0" w:tplc="F8EE6FAE">
      <w:start w:val="1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26835A9"/>
    <w:multiLevelType w:val="hybridMultilevel"/>
    <w:tmpl w:val="69289A74"/>
    <w:lvl w:ilvl="0" w:tplc="184A54B8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60621F1"/>
    <w:multiLevelType w:val="hybridMultilevel"/>
    <w:tmpl w:val="9CC84DF0"/>
    <w:lvl w:ilvl="0" w:tplc="B7FCF2A0">
      <w:start w:val="1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4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8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7"/>
  </w:num>
  <w:num w:numId="2">
    <w:abstractNumId w:val="6"/>
  </w:num>
  <w:num w:numId="3">
    <w:abstractNumId w:val="16"/>
  </w:num>
  <w:num w:numId="4">
    <w:abstractNumId w:val="0"/>
  </w:num>
  <w:num w:numId="5">
    <w:abstractNumId w:val="12"/>
  </w:num>
  <w:num w:numId="6">
    <w:abstractNumId w:val="10"/>
  </w:num>
  <w:num w:numId="7">
    <w:abstractNumId w:val="8"/>
  </w:num>
  <w:num w:numId="8">
    <w:abstractNumId w:val="13"/>
  </w:num>
  <w:num w:numId="9">
    <w:abstractNumId w:val="18"/>
  </w:num>
  <w:num w:numId="10">
    <w:abstractNumId w:val="14"/>
  </w:num>
  <w:num w:numId="11">
    <w:abstractNumId w:val="9"/>
  </w:num>
  <w:num w:numId="12">
    <w:abstractNumId w:val="15"/>
  </w:num>
  <w:num w:numId="13">
    <w:abstractNumId w:val="17"/>
  </w:num>
  <w:num w:numId="14">
    <w:abstractNumId w:val="3"/>
  </w:num>
  <w:num w:numId="15">
    <w:abstractNumId w:val="4"/>
  </w:num>
  <w:num w:numId="16">
    <w:abstractNumId w:val="2"/>
  </w:num>
  <w:num w:numId="17">
    <w:abstractNumId w:val="1"/>
  </w:num>
  <w:num w:numId="18">
    <w:abstractNumId w:val="11"/>
  </w:num>
  <w:num w:numId="19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9A0"/>
    <w:rsid w:val="00000AC9"/>
    <w:rsid w:val="00001160"/>
    <w:rsid w:val="00001738"/>
    <w:rsid w:val="000018A6"/>
    <w:rsid w:val="00002559"/>
    <w:rsid w:val="00002919"/>
    <w:rsid w:val="00003045"/>
    <w:rsid w:val="0000323E"/>
    <w:rsid w:val="0000366E"/>
    <w:rsid w:val="000045EA"/>
    <w:rsid w:val="00004983"/>
    <w:rsid w:val="00006E8B"/>
    <w:rsid w:val="00007383"/>
    <w:rsid w:val="000076B2"/>
    <w:rsid w:val="000100B6"/>
    <w:rsid w:val="00010797"/>
    <w:rsid w:val="00010A75"/>
    <w:rsid w:val="00010ADE"/>
    <w:rsid w:val="00010B69"/>
    <w:rsid w:val="00010FD2"/>
    <w:rsid w:val="00011776"/>
    <w:rsid w:val="00011919"/>
    <w:rsid w:val="00012446"/>
    <w:rsid w:val="000128BD"/>
    <w:rsid w:val="00012B35"/>
    <w:rsid w:val="0001357E"/>
    <w:rsid w:val="000136F8"/>
    <w:rsid w:val="000139C7"/>
    <w:rsid w:val="00013B60"/>
    <w:rsid w:val="00014231"/>
    <w:rsid w:val="000156CA"/>
    <w:rsid w:val="00015CE9"/>
    <w:rsid w:val="00016474"/>
    <w:rsid w:val="00016FD0"/>
    <w:rsid w:val="00017709"/>
    <w:rsid w:val="000178BD"/>
    <w:rsid w:val="00017E3D"/>
    <w:rsid w:val="0002004F"/>
    <w:rsid w:val="000203E9"/>
    <w:rsid w:val="000226E5"/>
    <w:rsid w:val="00022714"/>
    <w:rsid w:val="00022F7D"/>
    <w:rsid w:val="000237F0"/>
    <w:rsid w:val="000248DC"/>
    <w:rsid w:val="00024F13"/>
    <w:rsid w:val="00025ABE"/>
    <w:rsid w:val="00025F33"/>
    <w:rsid w:val="00026FA7"/>
    <w:rsid w:val="00027617"/>
    <w:rsid w:val="00030408"/>
    <w:rsid w:val="00030AC9"/>
    <w:rsid w:val="0003177F"/>
    <w:rsid w:val="00031E0D"/>
    <w:rsid w:val="00031FAD"/>
    <w:rsid w:val="00031FB9"/>
    <w:rsid w:val="00032E4D"/>
    <w:rsid w:val="000336ED"/>
    <w:rsid w:val="000341C0"/>
    <w:rsid w:val="000343D2"/>
    <w:rsid w:val="000348E9"/>
    <w:rsid w:val="00034B87"/>
    <w:rsid w:val="00034E43"/>
    <w:rsid w:val="000350A3"/>
    <w:rsid w:val="000359EF"/>
    <w:rsid w:val="00035C96"/>
    <w:rsid w:val="000371EA"/>
    <w:rsid w:val="00037BA8"/>
    <w:rsid w:val="000402C2"/>
    <w:rsid w:val="000403DD"/>
    <w:rsid w:val="00040CDF"/>
    <w:rsid w:val="00042060"/>
    <w:rsid w:val="00043CAE"/>
    <w:rsid w:val="000440CF"/>
    <w:rsid w:val="00044483"/>
    <w:rsid w:val="000446F2"/>
    <w:rsid w:val="0004482A"/>
    <w:rsid w:val="00044890"/>
    <w:rsid w:val="00044954"/>
    <w:rsid w:val="00046A91"/>
    <w:rsid w:val="0004739E"/>
    <w:rsid w:val="00047633"/>
    <w:rsid w:val="000506D1"/>
    <w:rsid w:val="0005124F"/>
    <w:rsid w:val="000512D7"/>
    <w:rsid w:val="0005322D"/>
    <w:rsid w:val="000546E4"/>
    <w:rsid w:val="000569F1"/>
    <w:rsid w:val="00057082"/>
    <w:rsid w:val="0005724A"/>
    <w:rsid w:val="00057393"/>
    <w:rsid w:val="00060156"/>
    <w:rsid w:val="0006072E"/>
    <w:rsid w:val="00060A4C"/>
    <w:rsid w:val="0006122C"/>
    <w:rsid w:val="0006141D"/>
    <w:rsid w:val="00061C1C"/>
    <w:rsid w:val="00062721"/>
    <w:rsid w:val="000628AF"/>
    <w:rsid w:val="00062B1F"/>
    <w:rsid w:val="00063DFF"/>
    <w:rsid w:val="0006509F"/>
    <w:rsid w:val="00066434"/>
    <w:rsid w:val="00067038"/>
    <w:rsid w:val="00067561"/>
    <w:rsid w:val="00067B1B"/>
    <w:rsid w:val="00067EC1"/>
    <w:rsid w:val="000701F5"/>
    <w:rsid w:val="00071ABC"/>
    <w:rsid w:val="00071B38"/>
    <w:rsid w:val="00071D98"/>
    <w:rsid w:val="00072B3E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353D"/>
    <w:rsid w:val="00084B3C"/>
    <w:rsid w:val="00084FD2"/>
    <w:rsid w:val="00085627"/>
    <w:rsid w:val="0008687F"/>
    <w:rsid w:val="00087285"/>
    <w:rsid w:val="000879EB"/>
    <w:rsid w:val="00090220"/>
    <w:rsid w:val="00091327"/>
    <w:rsid w:val="00091AB1"/>
    <w:rsid w:val="00093671"/>
    <w:rsid w:val="00093FA5"/>
    <w:rsid w:val="000940A8"/>
    <w:rsid w:val="000954F0"/>
    <w:rsid w:val="00095574"/>
    <w:rsid w:val="00096D7B"/>
    <w:rsid w:val="000974B5"/>
    <w:rsid w:val="00097679"/>
    <w:rsid w:val="00097E80"/>
    <w:rsid w:val="00097ED2"/>
    <w:rsid w:val="00097EDE"/>
    <w:rsid w:val="00097F4F"/>
    <w:rsid w:val="000A0099"/>
    <w:rsid w:val="000A0AB2"/>
    <w:rsid w:val="000A0B1B"/>
    <w:rsid w:val="000A264E"/>
    <w:rsid w:val="000A4636"/>
    <w:rsid w:val="000A47CE"/>
    <w:rsid w:val="000A47DA"/>
    <w:rsid w:val="000A4A42"/>
    <w:rsid w:val="000A50BA"/>
    <w:rsid w:val="000A5706"/>
    <w:rsid w:val="000A6338"/>
    <w:rsid w:val="000A6DB8"/>
    <w:rsid w:val="000A7772"/>
    <w:rsid w:val="000B013A"/>
    <w:rsid w:val="000B2D7D"/>
    <w:rsid w:val="000B3AA0"/>
    <w:rsid w:val="000B4259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1819"/>
    <w:rsid w:val="000C2A54"/>
    <w:rsid w:val="000C43C5"/>
    <w:rsid w:val="000C658F"/>
    <w:rsid w:val="000C67FE"/>
    <w:rsid w:val="000C6A94"/>
    <w:rsid w:val="000D2123"/>
    <w:rsid w:val="000D2866"/>
    <w:rsid w:val="000D32B2"/>
    <w:rsid w:val="000D3387"/>
    <w:rsid w:val="000D37A6"/>
    <w:rsid w:val="000D4170"/>
    <w:rsid w:val="000D46C8"/>
    <w:rsid w:val="000D481D"/>
    <w:rsid w:val="000D4C76"/>
    <w:rsid w:val="000D577B"/>
    <w:rsid w:val="000D5E49"/>
    <w:rsid w:val="000D687C"/>
    <w:rsid w:val="000D7D92"/>
    <w:rsid w:val="000E01B7"/>
    <w:rsid w:val="000E01EC"/>
    <w:rsid w:val="000E07D0"/>
    <w:rsid w:val="000E0A69"/>
    <w:rsid w:val="000E0DF0"/>
    <w:rsid w:val="000E1858"/>
    <w:rsid w:val="000E3748"/>
    <w:rsid w:val="000E3C9E"/>
    <w:rsid w:val="000E556A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57DF"/>
    <w:rsid w:val="000F66EF"/>
    <w:rsid w:val="000F693E"/>
    <w:rsid w:val="000F7AF0"/>
    <w:rsid w:val="000F7E5B"/>
    <w:rsid w:val="000F7F74"/>
    <w:rsid w:val="00101E78"/>
    <w:rsid w:val="00101FD5"/>
    <w:rsid w:val="00102510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10A2"/>
    <w:rsid w:val="0011174C"/>
    <w:rsid w:val="001125ED"/>
    <w:rsid w:val="00112720"/>
    <w:rsid w:val="00113182"/>
    <w:rsid w:val="00113494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60A0"/>
    <w:rsid w:val="00126158"/>
    <w:rsid w:val="001268C6"/>
    <w:rsid w:val="00126B23"/>
    <w:rsid w:val="00127316"/>
    <w:rsid w:val="00127A02"/>
    <w:rsid w:val="001313F5"/>
    <w:rsid w:val="00131FE6"/>
    <w:rsid w:val="00132A39"/>
    <w:rsid w:val="001332B5"/>
    <w:rsid w:val="00133B5A"/>
    <w:rsid w:val="00134034"/>
    <w:rsid w:val="001342CA"/>
    <w:rsid w:val="001344F6"/>
    <w:rsid w:val="00134624"/>
    <w:rsid w:val="0013470A"/>
    <w:rsid w:val="00134CFA"/>
    <w:rsid w:val="001357BA"/>
    <w:rsid w:val="00136AA9"/>
    <w:rsid w:val="00136EA9"/>
    <w:rsid w:val="001370BE"/>
    <w:rsid w:val="00137C7B"/>
    <w:rsid w:val="00140871"/>
    <w:rsid w:val="0014176E"/>
    <w:rsid w:val="0014195E"/>
    <w:rsid w:val="00141F56"/>
    <w:rsid w:val="00142116"/>
    <w:rsid w:val="00142474"/>
    <w:rsid w:val="001434C8"/>
    <w:rsid w:val="001435AA"/>
    <w:rsid w:val="00143DC6"/>
    <w:rsid w:val="00144442"/>
    <w:rsid w:val="0014482D"/>
    <w:rsid w:val="001453C8"/>
    <w:rsid w:val="00145599"/>
    <w:rsid w:val="001456E1"/>
    <w:rsid w:val="00145CE4"/>
    <w:rsid w:val="00145D6B"/>
    <w:rsid w:val="001479F7"/>
    <w:rsid w:val="001509DA"/>
    <w:rsid w:val="00151910"/>
    <w:rsid w:val="00151992"/>
    <w:rsid w:val="001526B6"/>
    <w:rsid w:val="00152F69"/>
    <w:rsid w:val="001534B7"/>
    <w:rsid w:val="001541AC"/>
    <w:rsid w:val="00154630"/>
    <w:rsid w:val="00156326"/>
    <w:rsid w:val="00156462"/>
    <w:rsid w:val="001575DF"/>
    <w:rsid w:val="001576E5"/>
    <w:rsid w:val="00160202"/>
    <w:rsid w:val="0016060A"/>
    <w:rsid w:val="00160989"/>
    <w:rsid w:val="00160DC5"/>
    <w:rsid w:val="001616B1"/>
    <w:rsid w:val="00161CA5"/>
    <w:rsid w:val="00161F7A"/>
    <w:rsid w:val="00162A2F"/>
    <w:rsid w:val="001638B9"/>
    <w:rsid w:val="00163DF1"/>
    <w:rsid w:val="00164509"/>
    <w:rsid w:val="001652C0"/>
    <w:rsid w:val="00165ECE"/>
    <w:rsid w:val="0016730D"/>
    <w:rsid w:val="001675EE"/>
    <w:rsid w:val="00170349"/>
    <w:rsid w:val="00170D2E"/>
    <w:rsid w:val="00171437"/>
    <w:rsid w:val="00171A06"/>
    <w:rsid w:val="00171E53"/>
    <w:rsid w:val="00172454"/>
    <w:rsid w:val="00172E48"/>
    <w:rsid w:val="00173006"/>
    <w:rsid w:val="0017397E"/>
    <w:rsid w:val="00173A02"/>
    <w:rsid w:val="00173C05"/>
    <w:rsid w:val="001740A0"/>
    <w:rsid w:val="00174101"/>
    <w:rsid w:val="00174849"/>
    <w:rsid w:val="00174C3B"/>
    <w:rsid w:val="0017520B"/>
    <w:rsid w:val="00175E5D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2C26"/>
    <w:rsid w:val="00183006"/>
    <w:rsid w:val="0018319D"/>
    <w:rsid w:val="00183902"/>
    <w:rsid w:val="001857E4"/>
    <w:rsid w:val="00187B37"/>
    <w:rsid w:val="00187CC3"/>
    <w:rsid w:val="001909A3"/>
    <w:rsid w:val="00191532"/>
    <w:rsid w:val="0019159D"/>
    <w:rsid w:val="0019208C"/>
    <w:rsid w:val="00192465"/>
    <w:rsid w:val="001927B9"/>
    <w:rsid w:val="00193101"/>
    <w:rsid w:val="0019311D"/>
    <w:rsid w:val="001934C4"/>
    <w:rsid w:val="00193523"/>
    <w:rsid w:val="0019363E"/>
    <w:rsid w:val="0019478A"/>
    <w:rsid w:val="0019488B"/>
    <w:rsid w:val="00194AA3"/>
    <w:rsid w:val="00194E69"/>
    <w:rsid w:val="001950BB"/>
    <w:rsid w:val="00195921"/>
    <w:rsid w:val="001968D2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6F7E"/>
    <w:rsid w:val="001A7C2F"/>
    <w:rsid w:val="001B0299"/>
    <w:rsid w:val="001B1ABA"/>
    <w:rsid w:val="001B1ADB"/>
    <w:rsid w:val="001B1E28"/>
    <w:rsid w:val="001B1F45"/>
    <w:rsid w:val="001B276A"/>
    <w:rsid w:val="001B32F2"/>
    <w:rsid w:val="001B3571"/>
    <w:rsid w:val="001B3866"/>
    <w:rsid w:val="001B390B"/>
    <w:rsid w:val="001B57E5"/>
    <w:rsid w:val="001B5A97"/>
    <w:rsid w:val="001B5BAE"/>
    <w:rsid w:val="001B6100"/>
    <w:rsid w:val="001B6C14"/>
    <w:rsid w:val="001B74F2"/>
    <w:rsid w:val="001B7B9A"/>
    <w:rsid w:val="001C0032"/>
    <w:rsid w:val="001C0578"/>
    <w:rsid w:val="001C0D9C"/>
    <w:rsid w:val="001C14E5"/>
    <w:rsid w:val="001C1A5E"/>
    <w:rsid w:val="001C239A"/>
    <w:rsid w:val="001C26BA"/>
    <w:rsid w:val="001C26FF"/>
    <w:rsid w:val="001C365C"/>
    <w:rsid w:val="001C3BF5"/>
    <w:rsid w:val="001C4F87"/>
    <w:rsid w:val="001C5192"/>
    <w:rsid w:val="001C6351"/>
    <w:rsid w:val="001C65D7"/>
    <w:rsid w:val="001D015D"/>
    <w:rsid w:val="001D05E2"/>
    <w:rsid w:val="001D1501"/>
    <w:rsid w:val="001D1A93"/>
    <w:rsid w:val="001D24FD"/>
    <w:rsid w:val="001D2591"/>
    <w:rsid w:val="001D2790"/>
    <w:rsid w:val="001D373C"/>
    <w:rsid w:val="001D4B76"/>
    <w:rsid w:val="001D54D8"/>
    <w:rsid w:val="001D6A68"/>
    <w:rsid w:val="001D6E8D"/>
    <w:rsid w:val="001D7170"/>
    <w:rsid w:val="001E0076"/>
    <w:rsid w:val="001E1589"/>
    <w:rsid w:val="001E1B08"/>
    <w:rsid w:val="001E2964"/>
    <w:rsid w:val="001E2ACC"/>
    <w:rsid w:val="001E3ADC"/>
    <w:rsid w:val="001E46D7"/>
    <w:rsid w:val="001E4726"/>
    <w:rsid w:val="001E4D0C"/>
    <w:rsid w:val="001E5250"/>
    <w:rsid w:val="001E6CB6"/>
    <w:rsid w:val="001E6CBB"/>
    <w:rsid w:val="001E6FC8"/>
    <w:rsid w:val="001E7A9E"/>
    <w:rsid w:val="001E7CEE"/>
    <w:rsid w:val="001E7D7D"/>
    <w:rsid w:val="001F03A2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6DF5"/>
    <w:rsid w:val="001F7361"/>
    <w:rsid w:val="002000F1"/>
    <w:rsid w:val="00201172"/>
    <w:rsid w:val="002014C9"/>
    <w:rsid w:val="002016D2"/>
    <w:rsid w:val="00201A18"/>
    <w:rsid w:val="00202C2E"/>
    <w:rsid w:val="00202D25"/>
    <w:rsid w:val="002034FA"/>
    <w:rsid w:val="002035F8"/>
    <w:rsid w:val="00203AC4"/>
    <w:rsid w:val="00203D2F"/>
    <w:rsid w:val="00205591"/>
    <w:rsid w:val="00205FAC"/>
    <w:rsid w:val="00206038"/>
    <w:rsid w:val="002076A7"/>
    <w:rsid w:val="002076F1"/>
    <w:rsid w:val="0021007D"/>
    <w:rsid w:val="00210524"/>
    <w:rsid w:val="0021088D"/>
    <w:rsid w:val="00210962"/>
    <w:rsid w:val="00210998"/>
    <w:rsid w:val="002114ED"/>
    <w:rsid w:val="00211828"/>
    <w:rsid w:val="0021189D"/>
    <w:rsid w:val="00211CF7"/>
    <w:rsid w:val="00214B66"/>
    <w:rsid w:val="00215232"/>
    <w:rsid w:val="002153EF"/>
    <w:rsid w:val="0021674A"/>
    <w:rsid w:val="00217C06"/>
    <w:rsid w:val="00217C45"/>
    <w:rsid w:val="00221620"/>
    <w:rsid w:val="002216F7"/>
    <w:rsid w:val="00222C06"/>
    <w:rsid w:val="00222EA4"/>
    <w:rsid w:val="00223547"/>
    <w:rsid w:val="00224052"/>
    <w:rsid w:val="00224802"/>
    <w:rsid w:val="0022494E"/>
    <w:rsid w:val="00225C16"/>
    <w:rsid w:val="00225D40"/>
    <w:rsid w:val="00226A03"/>
    <w:rsid w:val="00227688"/>
    <w:rsid w:val="002302FF"/>
    <w:rsid w:val="0023096E"/>
    <w:rsid w:val="00230ED6"/>
    <w:rsid w:val="0023124E"/>
    <w:rsid w:val="00231A0C"/>
    <w:rsid w:val="00232E7A"/>
    <w:rsid w:val="0023324B"/>
    <w:rsid w:val="00234074"/>
    <w:rsid w:val="00234A22"/>
    <w:rsid w:val="00234CC2"/>
    <w:rsid w:val="00235BDA"/>
    <w:rsid w:val="002362AE"/>
    <w:rsid w:val="0023674C"/>
    <w:rsid w:val="00237340"/>
    <w:rsid w:val="002374EE"/>
    <w:rsid w:val="00237C0C"/>
    <w:rsid w:val="00241173"/>
    <w:rsid w:val="00241FD0"/>
    <w:rsid w:val="002426FA"/>
    <w:rsid w:val="00243AE5"/>
    <w:rsid w:val="0024430B"/>
    <w:rsid w:val="00244749"/>
    <w:rsid w:val="0024479C"/>
    <w:rsid w:val="00244942"/>
    <w:rsid w:val="00244F8A"/>
    <w:rsid w:val="0024540C"/>
    <w:rsid w:val="00245B0B"/>
    <w:rsid w:val="00245BAF"/>
    <w:rsid w:val="00245F64"/>
    <w:rsid w:val="00246106"/>
    <w:rsid w:val="00246396"/>
    <w:rsid w:val="00246998"/>
    <w:rsid w:val="0025007D"/>
    <w:rsid w:val="00250A23"/>
    <w:rsid w:val="00250BF8"/>
    <w:rsid w:val="00251624"/>
    <w:rsid w:val="00252222"/>
    <w:rsid w:val="002527B6"/>
    <w:rsid w:val="002528D6"/>
    <w:rsid w:val="00252BF6"/>
    <w:rsid w:val="00253035"/>
    <w:rsid w:val="002530B6"/>
    <w:rsid w:val="00253D50"/>
    <w:rsid w:val="00254BA1"/>
    <w:rsid w:val="00254CD1"/>
    <w:rsid w:val="00254F4B"/>
    <w:rsid w:val="00255E1E"/>
    <w:rsid w:val="002565E4"/>
    <w:rsid w:val="002566AE"/>
    <w:rsid w:val="00257451"/>
    <w:rsid w:val="00260E64"/>
    <w:rsid w:val="0026205F"/>
    <w:rsid w:val="0026291C"/>
    <w:rsid w:val="00263256"/>
    <w:rsid w:val="00263F59"/>
    <w:rsid w:val="00265907"/>
    <w:rsid w:val="002659B6"/>
    <w:rsid w:val="00265C6F"/>
    <w:rsid w:val="002662D1"/>
    <w:rsid w:val="0026670A"/>
    <w:rsid w:val="002674FA"/>
    <w:rsid w:val="00267933"/>
    <w:rsid w:val="00270430"/>
    <w:rsid w:val="00270BF2"/>
    <w:rsid w:val="00272548"/>
    <w:rsid w:val="00272797"/>
    <w:rsid w:val="00272956"/>
    <w:rsid w:val="00272990"/>
    <w:rsid w:val="0027321B"/>
    <w:rsid w:val="002748FA"/>
    <w:rsid w:val="00274EE7"/>
    <w:rsid w:val="00274F68"/>
    <w:rsid w:val="002753BD"/>
    <w:rsid w:val="002760C2"/>
    <w:rsid w:val="002775F6"/>
    <w:rsid w:val="00277765"/>
    <w:rsid w:val="002778BB"/>
    <w:rsid w:val="00277B2B"/>
    <w:rsid w:val="00280DEF"/>
    <w:rsid w:val="002812A1"/>
    <w:rsid w:val="002816FD"/>
    <w:rsid w:val="00281DE1"/>
    <w:rsid w:val="00282CFC"/>
    <w:rsid w:val="002831F0"/>
    <w:rsid w:val="0028327D"/>
    <w:rsid w:val="00283597"/>
    <w:rsid w:val="0028470F"/>
    <w:rsid w:val="00285270"/>
    <w:rsid w:val="00286875"/>
    <w:rsid w:val="0028699B"/>
    <w:rsid w:val="00287BB8"/>
    <w:rsid w:val="0029074D"/>
    <w:rsid w:val="00290CF1"/>
    <w:rsid w:val="0029166C"/>
    <w:rsid w:val="00291AE1"/>
    <w:rsid w:val="0029212E"/>
    <w:rsid w:val="002928FF"/>
    <w:rsid w:val="00295EA1"/>
    <w:rsid w:val="00296DCC"/>
    <w:rsid w:val="00297B5B"/>
    <w:rsid w:val="00297BD1"/>
    <w:rsid w:val="00297F05"/>
    <w:rsid w:val="002A01C4"/>
    <w:rsid w:val="002A118B"/>
    <w:rsid w:val="002A1401"/>
    <w:rsid w:val="002A1743"/>
    <w:rsid w:val="002A1C4E"/>
    <w:rsid w:val="002A1F19"/>
    <w:rsid w:val="002A2016"/>
    <w:rsid w:val="002A262F"/>
    <w:rsid w:val="002A4267"/>
    <w:rsid w:val="002A4B00"/>
    <w:rsid w:val="002A5BB2"/>
    <w:rsid w:val="002A66B4"/>
    <w:rsid w:val="002A6835"/>
    <w:rsid w:val="002A7A2C"/>
    <w:rsid w:val="002B04E9"/>
    <w:rsid w:val="002B1356"/>
    <w:rsid w:val="002B2E0C"/>
    <w:rsid w:val="002B3048"/>
    <w:rsid w:val="002B33D7"/>
    <w:rsid w:val="002B3890"/>
    <w:rsid w:val="002B3B80"/>
    <w:rsid w:val="002B3F4C"/>
    <w:rsid w:val="002B4353"/>
    <w:rsid w:val="002B4355"/>
    <w:rsid w:val="002B50E7"/>
    <w:rsid w:val="002B6593"/>
    <w:rsid w:val="002B6B5E"/>
    <w:rsid w:val="002B6F23"/>
    <w:rsid w:val="002B7BBC"/>
    <w:rsid w:val="002C090F"/>
    <w:rsid w:val="002C18D8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69BE"/>
    <w:rsid w:val="002C781B"/>
    <w:rsid w:val="002C7949"/>
    <w:rsid w:val="002D1D8A"/>
    <w:rsid w:val="002D1E69"/>
    <w:rsid w:val="002D22E4"/>
    <w:rsid w:val="002D28EB"/>
    <w:rsid w:val="002D44F5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58E"/>
    <w:rsid w:val="002E3E1A"/>
    <w:rsid w:val="002E40D8"/>
    <w:rsid w:val="002E48DD"/>
    <w:rsid w:val="002E6BA4"/>
    <w:rsid w:val="002F04BA"/>
    <w:rsid w:val="002F0B0E"/>
    <w:rsid w:val="002F0EAD"/>
    <w:rsid w:val="002F1B7A"/>
    <w:rsid w:val="002F1E6D"/>
    <w:rsid w:val="002F1FA7"/>
    <w:rsid w:val="002F2AB2"/>
    <w:rsid w:val="002F326E"/>
    <w:rsid w:val="002F3425"/>
    <w:rsid w:val="002F359C"/>
    <w:rsid w:val="002F3966"/>
    <w:rsid w:val="002F41F9"/>
    <w:rsid w:val="002F5B17"/>
    <w:rsid w:val="002F695D"/>
    <w:rsid w:val="002F7209"/>
    <w:rsid w:val="002F750D"/>
    <w:rsid w:val="002F7FEC"/>
    <w:rsid w:val="002F7FF8"/>
    <w:rsid w:val="00300D4E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6AEC"/>
    <w:rsid w:val="0030707F"/>
    <w:rsid w:val="00307F30"/>
    <w:rsid w:val="00311CB5"/>
    <w:rsid w:val="00312EFD"/>
    <w:rsid w:val="00314711"/>
    <w:rsid w:val="00314E7B"/>
    <w:rsid w:val="00314EDE"/>
    <w:rsid w:val="00315380"/>
    <w:rsid w:val="00315E65"/>
    <w:rsid w:val="0031714C"/>
    <w:rsid w:val="003174A0"/>
    <w:rsid w:val="00320240"/>
    <w:rsid w:val="00320346"/>
    <w:rsid w:val="00321757"/>
    <w:rsid w:val="003219F4"/>
    <w:rsid w:val="00321C0C"/>
    <w:rsid w:val="00322088"/>
    <w:rsid w:val="00322418"/>
    <w:rsid w:val="0032300C"/>
    <w:rsid w:val="00323BCF"/>
    <w:rsid w:val="003240BC"/>
    <w:rsid w:val="003243AD"/>
    <w:rsid w:val="003246E5"/>
    <w:rsid w:val="00324F99"/>
    <w:rsid w:val="0032503F"/>
    <w:rsid w:val="00325111"/>
    <w:rsid w:val="00325326"/>
    <w:rsid w:val="0032547B"/>
    <w:rsid w:val="00325976"/>
    <w:rsid w:val="00325B2E"/>
    <w:rsid w:val="00326A41"/>
    <w:rsid w:val="00326B5B"/>
    <w:rsid w:val="00327023"/>
    <w:rsid w:val="003271A7"/>
    <w:rsid w:val="00327431"/>
    <w:rsid w:val="00330ABC"/>
    <w:rsid w:val="00331664"/>
    <w:rsid w:val="00331CAB"/>
    <w:rsid w:val="00331EBE"/>
    <w:rsid w:val="00333551"/>
    <w:rsid w:val="00334499"/>
    <w:rsid w:val="003352D6"/>
    <w:rsid w:val="0033669C"/>
    <w:rsid w:val="00336FB0"/>
    <w:rsid w:val="003377C3"/>
    <w:rsid w:val="00340C5A"/>
    <w:rsid w:val="00341A6B"/>
    <w:rsid w:val="00341DEA"/>
    <w:rsid w:val="00342A1B"/>
    <w:rsid w:val="003430C9"/>
    <w:rsid w:val="0034450C"/>
    <w:rsid w:val="00344D67"/>
    <w:rsid w:val="00345003"/>
    <w:rsid w:val="00345BFE"/>
    <w:rsid w:val="00345F4B"/>
    <w:rsid w:val="00346DC4"/>
    <w:rsid w:val="0034790C"/>
    <w:rsid w:val="00350D87"/>
    <w:rsid w:val="00351345"/>
    <w:rsid w:val="00351C5F"/>
    <w:rsid w:val="00352291"/>
    <w:rsid w:val="00353509"/>
    <w:rsid w:val="003536F6"/>
    <w:rsid w:val="00354211"/>
    <w:rsid w:val="003542E7"/>
    <w:rsid w:val="0035465D"/>
    <w:rsid w:val="00354A5B"/>
    <w:rsid w:val="00354FE9"/>
    <w:rsid w:val="003562CF"/>
    <w:rsid w:val="00356647"/>
    <w:rsid w:val="00357305"/>
    <w:rsid w:val="00357677"/>
    <w:rsid w:val="00360077"/>
    <w:rsid w:val="003612B9"/>
    <w:rsid w:val="00361692"/>
    <w:rsid w:val="00361853"/>
    <w:rsid w:val="00361DCD"/>
    <w:rsid w:val="00362227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5C"/>
    <w:rsid w:val="003668E8"/>
    <w:rsid w:val="003673E3"/>
    <w:rsid w:val="00370D9E"/>
    <w:rsid w:val="0037161E"/>
    <w:rsid w:val="00371B21"/>
    <w:rsid w:val="00371BD1"/>
    <w:rsid w:val="0037215D"/>
    <w:rsid w:val="003726D6"/>
    <w:rsid w:val="003739C5"/>
    <w:rsid w:val="003759BF"/>
    <w:rsid w:val="00375A11"/>
    <w:rsid w:val="00375C7F"/>
    <w:rsid w:val="00375E10"/>
    <w:rsid w:val="003767D8"/>
    <w:rsid w:val="00376E03"/>
    <w:rsid w:val="003771A9"/>
    <w:rsid w:val="00377E84"/>
    <w:rsid w:val="00381851"/>
    <w:rsid w:val="003835AE"/>
    <w:rsid w:val="0038436B"/>
    <w:rsid w:val="003849C6"/>
    <w:rsid w:val="003852BC"/>
    <w:rsid w:val="00385A6E"/>
    <w:rsid w:val="00385C15"/>
    <w:rsid w:val="00386001"/>
    <w:rsid w:val="003862A6"/>
    <w:rsid w:val="00387275"/>
    <w:rsid w:val="00387426"/>
    <w:rsid w:val="00387527"/>
    <w:rsid w:val="00390726"/>
    <w:rsid w:val="003908A8"/>
    <w:rsid w:val="00390D3E"/>
    <w:rsid w:val="00390F9C"/>
    <w:rsid w:val="003914A2"/>
    <w:rsid w:val="0039172F"/>
    <w:rsid w:val="003929B7"/>
    <w:rsid w:val="003931C8"/>
    <w:rsid w:val="0039492C"/>
    <w:rsid w:val="00394976"/>
    <w:rsid w:val="00394C30"/>
    <w:rsid w:val="00394E75"/>
    <w:rsid w:val="00394FB4"/>
    <w:rsid w:val="0039634D"/>
    <w:rsid w:val="0039718D"/>
    <w:rsid w:val="0039762F"/>
    <w:rsid w:val="003A00B4"/>
    <w:rsid w:val="003A03A2"/>
    <w:rsid w:val="003A06A6"/>
    <w:rsid w:val="003A14B2"/>
    <w:rsid w:val="003A2866"/>
    <w:rsid w:val="003A44FC"/>
    <w:rsid w:val="003A5FC3"/>
    <w:rsid w:val="003A68EE"/>
    <w:rsid w:val="003A6A56"/>
    <w:rsid w:val="003A7103"/>
    <w:rsid w:val="003A7C02"/>
    <w:rsid w:val="003B131E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781F"/>
    <w:rsid w:val="003C03CF"/>
    <w:rsid w:val="003C0934"/>
    <w:rsid w:val="003C09CC"/>
    <w:rsid w:val="003C0D6E"/>
    <w:rsid w:val="003C1123"/>
    <w:rsid w:val="003C1E64"/>
    <w:rsid w:val="003C207A"/>
    <w:rsid w:val="003C23E4"/>
    <w:rsid w:val="003C42EB"/>
    <w:rsid w:val="003C46EE"/>
    <w:rsid w:val="003C4B87"/>
    <w:rsid w:val="003C512A"/>
    <w:rsid w:val="003C5BDB"/>
    <w:rsid w:val="003C6850"/>
    <w:rsid w:val="003C69B1"/>
    <w:rsid w:val="003C71A6"/>
    <w:rsid w:val="003C7702"/>
    <w:rsid w:val="003D0A51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597B"/>
    <w:rsid w:val="003D613C"/>
    <w:rsid w:val="003D7B76"/>
    <w:rsid w:val="003E02DB"/>
    <w:rsid w:val="003E04A7"/>
    <w:rsid w:val="003E14AF"/>
    <w:rsid w:val="003E1501"/>
    <w:rsid w:val="003E1784"/>
    <w:rsid w:val="003E3A4B"/>
    <w:rsid w:val="003E4CBD"/>
    <w:rsid w:val="003E4E79"/>
    <w:rsid w:val="003E5F60"/>
    <w:rsid w:val="003E6605"/>
    <w:rsid w:val="003E6993"/>
    <w:rsid w:val="003E6BA3"/>
    <w:rsid w:val="003F0EFC"/>
    <w:rsid w:val="003F1858"/>
    <w:rsid w:val="003F1869"/>
    <w:rsid w:val="003F3C6C"/>
    <w:rsid w:val="003F446B"/>
    <w:rsid w:val="003F58A4"/>
    <w:rsid w:val="003F60C0"/>
    <w:rsid w:val="00400A61"/>
    <w:rsid w:val="004017E5"/>
    <w:rsid w:val="00401A6B"/>
    <w:rsid w:val="00401B2B"/>
    <w:rsid w:val="00402373"/>
    <w:rsid w:val="00403014"/>
    <w:rsid w:val="00403415"/>
    <w:rsid w:val="00404363"/>
    <w:rsid w:val="00404509"/>
    <w:rsid w:val="00404ED2"/>
    <w:rsid w:val="00406266"/>
    <w:rsid w:val="004063D7"/>
    <w:rsid w:val="00406762"/>
    <w:rsid w:val="00411774"/>
    <w:rsid w:val="00411B81"/>
    <w:rsid w:val="00412841"/>
    <w:rsid w:val="004132E9"/>
    <w:rsid w:val="0041369D"/>
    <w:rsid w:val="00413B22"/>
    <w:rsid w:val="004149FF"/>
    <w:rsid w:val="00415078"/>
    <w:rsid w:val="00415C92"/>
    <w:rsid w:val="004164E7"/>
    <w:rsid w:val="00416637"/>
    <w:rsid w:val="0041688D"/>
    <w:rsid w:val="00416D15"/>
    <w:rsid w:val="00416E7A"/>
    <w:rsid w:val="004174A1"/>
    <w:rsid w:val="00421417"/>
    <w:rsid w:val="00422217"/>
    <w:rsid w:val="004223AF"/>
    <w:rsid w:val="0042245E"/>
    <w:rsid w:val="00423739"/>
    <w:rsid w:val="00423D6B"/>
    <w:rsid w:val="004241C5"/>
    <w:rsid w:val="00424983"/>
    <w:rsid w:val="00424DF6"/>
    <w:rsid w:val="00425637"/>
    <w:rsid w:val="00426966"/>
    <w:rsid w:val="00427146"/>
    <w:rsid w:val="004271E5"/>
    <w:rsid w:val="004275A3"/>
    <w:rsid w:val="00427BBA"/>
    <w:rsid w:val="00427D0A"/>
    <w:rsid w:val="0043084B"/>
    <w:rsid w:val="004308B3"/>
    <w:rsid w:val="00431D7D"/>
    <w:rsid w:val="00432191"/>
    <w:rsid w:val="00433363"/>
    <w:rsid w:val="00433AD2"/>
    <w:rsid w:val="00433EA5"/>
    <w:rsid w:val="00433FBA"/>
    <w:rsid w:val="004342E4"/>
    <w:rsid w:val="004357CB"/>
    <w:rsid w:val="00436872"/>
    <w:rsid w:val="00436B5E"/>
    <w:rsid w:val="00437302"/>
    <w:rsid w:val="00437566"/>
    <w:rsid w:val="00437E2F"/>
    <w:rsid w:val="0044045A"/>
    <w:rsid w:val="00440557"/>
    <w:rsid w:val="00440694"/>
    <w:rsid w:val="00440892"/>
    <w:rsid w:val="00440A73"/>
    <w:rsid w:val="004418D0"/>
    <w:rsid w:val="0044191B"/>
    <w:rsid w:val="0044249D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3F38"/>
    <w:rsid w:val="004548F1"/>
    <w:rsid w:val="00455375"/>
    <w:rsid w:val="00456249"/>
    <w:rsid w:val="004563DB"/>
    <w:rsid w:val="0045796D"/>
    <w:rsid w:val="00457BCE"/>
    <w:rsid w:val="00460C0D"/>
    <w:rsid w:val="0046108C"/>
    <w:rsid w:val="0046171A"/>
    <w:rsid w:val="004624C0"/>
    <w:rsid w:val="00462E53"/>
    <w:rsid w:val="00463883"/>
    <w:rsid w:val="00464286"/>
    <w:rsid w:val="00464CA2"/>
    <w:rsid w:val="00465223"/>
    <w:rsid w:val="004654F1"/>
    <w:rsid w:val="00465709"/>
    <w:rsid w:val="00465C4A"/>
    <w:rsid w:val="00465FD1"/>
    <w:rsid w:val="004662F1"/>
    <w:rsid w:val="00467DC3"/>
    <w:rsid w:val="00467E10"/>
    <w:rsid w:val="0047091C"/>
    <w:rsid w:val="00471092"/>
    <w:rsid w:val="00474619"/>
    <w:rsid w:val="00474B54"/>
    <w:rsid w:val="00475230"/>
    <w:rsid w:val="004764F3"/>
    <w:rsid w:val="00476603"/>
    <w:rsid w:val="00476EB4"/>
    <w:rsid w:val="00480223"/>
    <w:rsid w:val="00480B55"/>
    <w:rsid w:val="00480BFD"/>
    <w:rsid w:val="00481EF2"/>
    <w:rsid w:val="00482370"/>
    <w:rsid w:val="00482CBF"/>
    <w:rsid w:val="00483EC7"/>
    <w:rsid w:val="00485D62"/>
    <w:rsid w:val="00486963"/>
    <w:rsid w:val="00486D65"/>
    <w:rsid w:val="00486D86"/>
    <w:rsid w:val="00487E19"/>
    <w:rsid w:val="004902C8"/>
    <w:rsid w:val="004907B9"/>
    <w:rsid w:val="004907C1"/>
    <w:rsid w:val="00491E83"/>
    <w:rsid w:val="004926AD"/>
    <w:rsid w:val="004928EF"/>
    <w:rsid w:val="00492959"/>
    <w:rsid w:val="00493099"/>
    <w:rsid w:val="00493266"/>
    <w:rsid w:val="00493F65"/>
    <w:rsid w:val="00495202"/>
    <w:rsid w:val="00495F27"/>
    <w:rsid w:val="004962EB"/>
    <w:rsid w:val="004962EC"/>
    <w:rsid w:val="00496500"/>
    <w:rsid w:val="004970A4"/>
    <w:rsid w:val="00497B78"/>
    <w:rsid w:val="004A0574"/>
    <w:rsid w:val="004A1F0E"/>
    <w:rsid w:val="004A1F17"/>
    <w:rsid w:val="004A31C5"/>
    <w:rsid w:val="004A33E1"/>
    <w:rsid w:val="004A3B0B"/>
    <w:rsid w:val="004A3C73"/>
    <w:rsid w:val="004A4690"/>
    <w:rsid w:val="004A4844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A7C5A"/>
    <w:rsid w:val="004B0C86"/>
    <w:rsid w:val="004B1D5F"/>
    <w:rsid w:val="004B26E9"/>
    <w:rsid w:val="004B2877"/>
    <w:rsid w:val="004B2FD9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0DA5"/>
    <w:rsid w:val="004C18F8"/>
    <w:rsid w:val="004C1F6B"/>
    <w:rsid w:val="004C2A64"/>
    <w:rsid w:val="004C337C"/>
    <w:rsid w:val="004C3868"/>
    <w:rsid w:val="004C4487"/>
    <w:rsid w:val="004C522A"/>
    <w:rsid w:val="004C62A8"/>
    <w:rsid w:val="004C6328"/>
    <w:rsid w:val="004C706A"/>
    <w:rsid w:val="004C7098"/>
    <w:rsid w:val="004C772B"/>
    <w:rsid w:val="004D12F1"/>
    <w:rsid w:val="004D1F2E"/>
    <w:rsid w:val="004D26B0"/>
    <w:rsid w:val="004D2914"/>
    <w:rsid w:val="004D2C4B"/>
    <w:rsid w:val="004D2C62"/>
    <w:rsid w:val="004D400F"/>
    <w:rsid w:val="004D4EB0"/>
    <w:rsid w:val="004D53DA"/>
    <w:rsid w:val="004D572E"/>
    <w:rsid w:val="004D5885"/>
    <w:rsid w:val="004D6361"/>
    <w:rsid w:val="004D6B56"/>
    <w:rsid w:val="004D781B"/>
    <w:rsid w:val="004E0532"/>
    <w:rsid w:val="004E0E21"/>
    <w:rsid w:val="004E1D55"/>
    <w:rsid w:val="004E1EE6"/>
    <w:rsid w:val="004E2BB3"/>
    <w:rsid w:val="004E2DFD"/>
    <w:rsid w:val="004E30D1"/>
    <w:rsid w:val="004E3491"/>
    <w:rsid w:val="004E43A3"/>
    <w:rsid w:val="004E4524"/>
    <w:rsid w:val="004E45C6"/>
    <w:rsid w:val="004E49B1"/>
    <w:rsid w:val="004E508B"/>
    <w:rsid w:val="004E53C5"/>
    <w:rsid w:val="004E5D55"/>
    <w:rsid w:val="004E5D67"/>
    <w:rsid w:val="004E6006"/>
    <w:rsid w:val="004E6046"/>
    <w:rsid w:val="004E6761"/>
    <w:rsid w:val="004E7A1B"/>
    <w:rsid w:val="004F05E7"/>
    <w:rsid w:val="004F0707"/>
    <w:rsid w:val="004F123F"/>
    <w:rsid w:val="004F1614"/>
    <w:rsid w:val="004F1715"/>
    <w:rsid w:val="004F2058"/>
    <w:rsid w:val="004F279F"/>
    <w:rsid w:val="004F5757"/>
    <w:rsid w:val="004F6A74"/>
    <w:rsid w:val="004F7958"/>
    <w:rsid w:val="004F7AFE"/>
    <w:rsid w:val="00500E82"/>
    <w:rsid w:val="00501629"/>
    <w:rsid w:val="0050274E"/>
    <w:rsid w:val="0050299B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675B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2C56"/>
    <w:rsid w:val="005142DA"/>
    <w:rsid w:val="00514813"/>
    <w:rsid w:val="00515648"/>
    <w:rsid w:val="005158B5"/>
    <w:rsid w:val="00516730"/>
    <w:rsid w:val="0051677A"/>
    <w:rsid w:val="00520244"/>
    <w:rsid w:val="00520BA6"/>
    <w:rsid w:val="005213DF"/>
    <w:rsid w:val="00521A12"/>
    <w:rsid w:val="0052219E"/>
    <w:rsid w:val="005229C1"/>
    <w:rsid w:val="00522B00"/>
    <w:rsid w:val="00523DBB"/>
    <w:rsid w:val="0052448C"/>
    <w:rsid w:val="00524E0D"/>
    <w:rsid w:val="00525BAB"/>
    <w:rsid w:val="00526B1E"/>
    <w:rsid w:val="0052740C"/>
    <w:rsid w:val="005275A3"/>
    <w:rsid w:val="00527665"/>
    <w:rsid w:val="00527953"/>
    <w:rsid w:val="00530BE0"/>
    <w:rsid w:val="00530EED"/>
    <w:rsid w:val="00531035"/>
    <w:rsid w:val="0053141C"/>
    <w:rsid w:val="005315C3"/>
    <w:rsid w:val="00533706"/>
    <w:rsid w:val="005338E3"/>
    <w:rsid w:val="00533BD4"/>
    <w:rsid w:val="00534596"/>
    <w:rsid w:val="0053467B"/>
    <w:rsid w:val="00534E72"/>
    <w:rsid w:val="00535831"/>
    <w:rsid w:val="00535B2B"/>
    <w:rsid w:val="00536175"/>
    <w:rsid w:val="005367CF"/>
    <w:rsid w:val="00536A7A"/>
    <w:rsid w:val="00537293"/>
    <w:rsid w:val="00540258"/>
    <w:rsid w:val="00540819"/>
    <w:rsid w:val="00541BC6"/>
    <w:rsid w:val="005421CE"/>
    <w:rsid w:val="0054255E"/>
    <w:rsid w:val="005426C1"/>
    <w:rsid w:val="00542DA8"/>
    <w:rsid w:val="005438FE"/>
    <w:rsid w:val="00544464"/>
    <w:rsid w:val="00544F95"/>
    <w:rsid w:val="00545359"/>
    <w:rsid w:val="005459F1"/>
    <w:rsid w:val="00545B40"/>
    <w:rsid w:val="00545FB1"/>
    <w:rsid w:val="0054628A"/>
    <w:rsid w:val="00546EDD"/>
    <w:rsid w:val="005474F0"/>
    <w:rsid w:val="00547B82"/>
    <w:rsid w:val="00550B59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72E8"/>
    <w:rsid w:val="005578B2"/>
    <w:rsid w:val="00557CB4"/>
    <w:rsid w:val="00557D90"/>
    <w:rsid w:val="005620E4"/>
    <w:rsid w:val="00563074"/>
    <w:rsid w:val="0056342F"/>
    <w:rsid w:val="00563F9E"/>
    <w:rsid w:val="00565AE4"/>
    <w:rsid w:val="005666A6"/>
    <w:rsid w:val="005668DD"/>
    <w:rsid w:val="00566E7D"/>
    <w:rsid w:val="0057053E"/>
    <w:rsid w:val="00572B79"/>
    <w:rsid w:val="00572CB3"/>
    <w:rsid w:val="005739D6"/>
    <w:rsid w:val="00573D62"/>
    <w:rsid w:val="005744A6"/>
    <w:rsid w:val="0057461D"/>
    <w:rsid w:val="00575631"/>
    <w:rsid w:val="00575A30"/>
    <w:rsid w:val="00576DBA"/>
    <w:rsid w:val="00577744"/>
    <w:rsid w:val="00580C39"/>
    <w:rsid w:val="00581192"/>
    <w:rsid w:val="00583594"/>
    <w:rsid w:val="00584933"/>
    <w:rsid w:val="00584F90"/>
    <w:rsid w:val="00585448"/>
    <w:rsid w:val="00586410"/>
    <w:rsid w:val="00586A27"/>
    <w:rsid w:val="00587D0E"/>
    <w:rsid w:val="00590462"/>
    <w:rsid w:val="00590DA4"/>
    <w:rsid w:val="005914B6"/>
    <w:rsid w:val="00591D3A"/>
    <w:rsid w:val="0059303E"/>
    <w:rsid w:val="00594C63"/>
    <w:rsid w:val="00595FD7"/>
    <w:rsid w:val="005971E7"/>
    <w:rsid w:val="005973C7"/>
    <w:rsid w:val="00597D0B"/>
    <w:rsid w:val="005A0EB0"/>
    <w:rsid w:val="005A173A"/>
    <w:rsid w:val="005A180A"/>
    <w:rsid w:val="005A2FD2"/>
    <w:rsid w:val="005A322D"/>
    <w:rsid w:val="005A3291"/>
    <w:rsid w:val="005A39BC"/>
    <w:rsid w:val="005A3F43"/>
    <w:rsid w:val="005A5045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55C5"/>
    <w:rsid w:val="005B56F1"/>
    <w:rsid w:val="005B65FA"/>
    <w:rsid w:val="005B67F4"/>
    <w:rsid w:val="005B6F9E"/>
    <w:rsid w:val="005B781B"/>
    <w:rsid w:val="005B78E1"/>
    <w:rsid w:val="005C01CC"/>
    <w:rsid w:val="005C0FC0"/>
    <w:rsid w:val="005C1BD1"/>
    <w:rsid w:val="005C2636"/>
    <w:rsid w:val="005C2BAA"/>
    <w:rsid w:val="005C307C"/>
    <w:rsid w:val="005C3507"/>
    <w:rsid w:val="005C4197"/>
    <w:rsid w:val="005C48B8"/>
    <w:rsid w:val="005C4F8F"/>
    <w:rsid w:val="005C5090"/>
    <w:rsid w:val="005C7147"/>
    <w:rsid w:val="005C7C16"/>
    <w:rsid w:val="005D029E"/>
    <w:rsid w:val="005D04F9"/>
    <w:rsid w:val="005D057A"/>
    <w:rsid w:val="005D19C0"/>
    <w:rsid w:val="005D2476"/>
    <w:rsid w:val="005D2E38"/>
    <w:rsid w:val="005D350B"/>
    <w:rsid w:val="005D3A58"/>
    <w:rsid w:val="005D496B"/>
    <w:rsid w:val="005D5615"/>
    <w:rsid w:val="005D66CE"/>
    <w:rsid w:val="005D78EA"/>
    <w:rsid w:val="005D78FC"/>
    <w:rsid w:val="005E02D1"/>
    <w:rsid w:val="005E034B"/>
    <w:rsid w:val="005E0F50"/>
    <w:rsid w:val="005E13F6"/>
    <w:rsid w:val="005E2157"/>
    <w:rsid w:val="005E24CC"/>
    <w:rsid w:val="005E2545"/>
    <w:rsid w:val="005E27EC"/>
    <w:rsid w:val="005E3FC0"/>
    <w:rsid w:val="005E438A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7CC"/>
    <w:rsid w:val="005F4BD1"/>
    <w:rsid w:val="005F50D3"/>
    <w:rsid w:val="005F5291"/>
    <w:rsid w:val="005F580B"/>
    <w:rsid w:val="005F5829"/>
    <w:rsid w:val="005F602A"/>
    <w:rsid w:val="005F603F"/>
    <w:rsid w:val="005F61B0"/>
    <w:rsid w:val="005F6483"/>
    <w:rsid w:val="005F64F2"/>
    <w:rsid w:val="005F7295"/>
    <w:rsid w:val="005F74B0"/>
    <w:rsid w:val="005F7D25"/>
    <w:rsid w:val="005F7E41"/>
    <w:rsid w:val="006003B6"/>
    <w:rsid w:val="006003FB"/>
    <w:rsid w:val="00601CD8"/>
    <w:rsid w:val="006023D3"/>
    <w:rsid w:val="006024D7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C86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4951"/>
    <w:rsid w:val="00614A9D"/>
    <w:rsid w:val="006154F8"/>
    <w:rsid w:val="0061560D"/>
    <w:rsid w:val="00615725"/>
    <w:rsid w:val="0061589A"/>
    <w:rsid w:val="00615AC8"/>
    <w:rsid w:val="00616718"/>
    <w:rsid w:val="00617D57"/>
    <w:rsid w:val="00617EBE"/>
    <w:rsid w:val="0062175D"/>
    <w:rsid w:val="00621BC9"/>
    <w:rsid w:val="00621DBA"/>
    <w:rsid w:val="00622173"/>
    <w:rsid w:val="006224BE"/>
    <w:rsid w:val="00624DC6"/>
    <w:rsid w:val="00624DE3"/>
    <w:rsid w:val="00625F75"/>
    <w:rsid w:val="006260CF"/>
    <w:rsid w:val="00627220"/>
    <w:rsid w:val="006272EB"/>
    <w:rsid w:val="00630A4A"/>
    <w:rsid w:val="00630A71"/>
    <w:rsid w:val="0063150A"/>
    <w:rsid w:val="00631520"/>
    <w:rsid w:val="00631781"/>
    <w:rsid w:val="00631E57"/>
    <w:rsid w:val="0063217D"/>
    <w:rsid w:val="006329DE"/>
    <w:rsid w:val="00633590"/>
    <w:rsid w:val="0063396F"/>
    <w:rsid w:val="00633DAB"/>
    <w:rsid w:val="006341F5"/>
    <w:rsid w:val="00634390"/>
    <w:rsid w:val="00634896"/>
    <w:rsid w:val="00636C27"/>
    <w:rsid w:val="00637F0C"/>
    <w:rsid w:val="00640269"/>
    <w:rsid w:val="00640BE4"/>
    <w:rsid w:val="006411AB"/>
    <w:rsid w:val="00641966"/>
    <w:rsid w:val="00642204"/>
    <w:rsid w:val="00642997"/>
    <w:rsid w:val="006435B8"/>
    <w:rsid w:val="00643921"/>
    <w:rsid w:val="00643DB6"/>
    <w:rsid w:val="00643DB9"/>
    <w:rsid w:val="0064420C"/>
    <w:rsid w:val="00644258"/>
    <w:rsid w:val="006454F1"/>
    <w:rsid w:val="006464A4"/>
    <w:rsid w:val="0064747B"/>
    <w:rsid w:val="006475F2"/>
    <w:rsid w:val="0065040C"/>
    <w:rsid w:val="006507EE"/>
    <w:rsid w:val="00652049"/>
    <w:rsid w:val="00652D4A"/>
    <w:rsid w:val="00653CAB"/>
    <w:rsid w:val="006545EB"/>
    <w:rsid w:val="00654AB8"/>
    <w:rsid w:val="00654C01"/>
    <w:rsid w:val="006569F9"/>
    <w:rsid w:val="00661261"/>
    <w:rsid w:val="0066399F"/>
    <w:rsid w:val="0066456F"/>
    <w:rsid w:val="00664A09"/>
    <w:rsid w:val="006653B8"/>
    <w:rsid w:val="00665C83"/>
    <w:rsid w:val="00667487"/>
    <w:rsid w:val="0066781E"/>
    <w:rsid w:val="0067082B"/>
    <w:rsid w:val="0067141B"/>
    <w:rsid w:val="00673D28"/>
    <w:rsid w:val="00673EF7"/>
    <w:rsid w:val="00674E3E"/>
    <w:rsid w:val="00674F79"/>
    <w:rsid w:val="00674F84"/>
    <w:rsid w:val="0067510C"/>
    <w:rsid w:val="006751B0"/>
    <w:rsid w:val="00675FCE"/>
    <w:rsid w:val="00677412"/>
    <w:rsid w:val="00680483"/>
    <w:rsid w:val="00680F0A"/>
    <w:rsid w:val="00680F94"/>
    <w:rsid w:val="006830A7"/>
    <w:rsid w:val="006832E4"/>
    <w:rsid w:val="00684350"/>
    <w:rsid w:val="00684885"/>
    <w:rsid w:val="00685DB8"/>
    <w:rsid w:val="006905AC"/>
    <w:rsid w:val="00690BB2"/>
    <w:rsid w:val="00691A82"/>
    <w:rsid w:val="00692966"/>
    <w:rsid w:val="00692BAE"/>
    <w:rsid w:val="00692E98"/>
    <w:rsid w:val="0069304B"/>
    <w:rsid w:val="006936EA"/>
    <w:rsid w:val="00693792"/>
    <w:rsid w:val="00693963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239D"/>
    <w:rsid w:val="006A47EA"/>
    <w:rsid w:val="006A4D3F"/>
    <w:rsid w:val="006A5687"/>
    <w:rsid w:val="006A6365"/>
    <w:rsid w:val="006A6AF4"/>
    <w:rsid w:val="006A6B99"/>
    <w:rsid w:val="006A7112"/>
    <w:rsid w:val="006A7303"/>
    <w:rsid w:val="006B0700"/>
    <w:rsid w:val="006B0A08"/>
    <w:rsid w:val="006B0CA7"/>
    <w:rsid w:val="006B1FBE"/>
    <w:rsid w:val="006B238A"/>
    <w:rsid w:val="006B29BB"/>
    <w:rsid w:val="006B3D7A"/>
    <w:rsid w:val="006B3FE6"/>
    <w:rsid w:val="006B44BC"/>
    <w:rsid w:val="006B5F99"/>
    <w:rsid w:val="006B6DE4"/>
    <w:rsid w:val="006B72D7"/>
    <w:rsid w:val="006B7E14"/>
    <w:rsid w:val="006C0202"/>
    <w:rsid w:val="006C073D"/>
    <w:rsid w:val="006C1658"/>
    <w:rsid w:val="006C24D4"/>
    <w:rsid w:val="006C2827"/>
    <w:rsid w:val="006C2A2C"/>
    <w:rsid w:val="006C3C1A"/>
    <w:rsid w:val="006C4533"/>
    <w:rsid w:val="006C4B49"/>
    <w:rsid w:val="006C4EA5"/>
    <w:rsid w:val="006C4FAD"/>
    <w:rsid w:val="006C543A"/>
    <w:rsid w:val="006C579A"/>
    <w:rsid w:val="006C6BCA"/>
    <w:rsid w:val="006C7C1C"/>
    <w:rsid w:val="006D1494"/>
    <w:rsid w:val="006D201F"/>
    <w:rsid w:val="006D2682"/>
    <w:rsid w:val="006D3887"/>
    <w:rsid w:val="006D4F03"/>
    <w:rsid w:val="006D5514"/>
    <w:rsid w:val="006D63F0"/>
    <w:rsid w:val="006D6C66"/>
    <w:rsid w:val="006D6E62"/>
    <w:rsid w:val="006E0C66"/>
    <w:rsid w:val="006E1722"/>
    <w:rsid w:val="006E1E87"/>
    <w:rsid w:val="006E293A"/>
    <w:rsid w:val="006E2AD2"/>
    <w:rsid w:val="006E3AFE"/>
    <w:rsid w:val="006E5D14"/>
    <w:rsid w:val="006E651A"/>
    <w:rsid w:val="006E7123"/>
    <w:rsid w:val="006E723B"/>
    <w:rsid w:val="006E7568"/>
    <w:rsid w:val="006E79F6"/>
    <w:rsid w:val="006E7C3B"/>
    <w:rsid w:val="006F032C"/>
    <w:rsid w:val="006F16BB"/>
    <w:rsid w:val="006F1D30"/>
    <w:rsid w:val="006F1E85"/>
    <w:rsid w:val="006F1FA8"/>
    <w:rsid w:val="006F2621"/>
    <w:rsid w:val="006F286E"/>
    <w:rsid w:val="006F344E"/>
    <w:rsid w:val="006F3C5F"/>
    <w:rsid w:val="006F4542"/>
    <w:rsid w:val="006F5678"/>
    <w:rsid w:val="006F5777"/>
    <w:rsid w:val="006F64A2"/>
    <w:rsid w:val="006F6937"/>
    <w:rsid w:val="006F7DB4"/>
    <w:rsid w:val="007001F6"/>
    <w:rsid w:val="007002E2"/>
    <w:rsid w:val="00700404"/>
    <w:rsid w:val="00700BA3"/>
    <w:rsid w:val="007012B4"/>
    <w:rsid w:val="00701E2E"/>
    <w:rsid w:val="00702BF7"/>
    <w:rsid w:val="00703234"/>
    <w:rsid w:val="00703E46"/>
    <w:rsid w:val="00704E76"/>
    <w:rsid w:val="0070543F"/>
    <w:rsid w:val="007056E6"/>
    <w:rsid w:val="00706296"/>
    <w:rsid w:val="00706876"/>
    <w:rsid w:val="00706EBF"/>
    <w:rsid w:val="007079EF"/>
    <w:rsid w:val="00710505"/>
    <w:rsid w:val="007108C2"/>
    <w:rsid w:val="007112E5"/>
    <w:rsid w:val="00711451"/>
    <w:rsid w:val="00712217"/>
    <w:rsid w:val="00712F5E"/>
    <w:rsid w:val="007133F7"/>
    <w:rsid w:val="007169C9"/>
    <w:rsid w:val="0071718A"/>
    <w:rsid w:val="007171C6"/>
    <w:rsid w:val="00717A39"/>
    <w:rsid w:val="00717C00"/>
    <w:rsid w:val="007215F2"/>
    <w:rsid w:val="00721B9E"/>
    <w:rsid w:val="00721E37"/>
    <w:rsid w:val="0072230B"/>
    <w:rsid w:val="00722BF1"/>
    <w:rsid w:val="0072360D"/>
    <w:rsid w:val="007236AF"/>
    <w:rsid w:val="00723AAA"/>
    <w:rsid w:val="00724478"/>
    <w:rsid w:val="00724554"/>
    <w:rsid w:val="00724688"/>
    <w:rsid w:val="0072603E"/>
    <w:rsid w:val="00726CEC"/>
    <w:rsid w:val="007322AB"/>
    <w:rsid w:val="00732A05"/>
    <w:rsid w:val="00732C68"/>
    <w:rsid w:val="007336A0"/>
    <w:rsid w:val="00734235"/>
    <w:rsid w:val="00734929"/>
    <w:rsid w:val="0073507A"/>
    <w:rsid w:val="00736866"/>
    <w:rsid w:val="00736B55"/>
    <w:rsid w:val="0073761D"/>
    <w:rsid w:val="00737B89"/>
    <w:rsid w:val="00740BB5"/>
    <w:rsid w:val="0074398E"/>
    <w:rsid w:val="00743FD7"/>
    <w:rsid w:val="0074408B"/>
    <w:rsid w:val="0074447E"/>
    <w:rsid w:val="00744830"/>
    <w:rsid w:val="00744ED0"/>
    <w:rsid w:val="00745FB0"/>
    <w:rsid w:val="00746485"/>
    <w:rsid w:val="007467A5"/>
    <w:rsid w:val="0074776E"/>
    <w:rsid w:val="00747B6F"/>
    <w:rsid w:val="00747BB6"/>
    <w:rsid w:val="00751560"/>
    <w:rsid w:val="00752843"/>
    <w:rsid w:val="00752C78"/>
    <w:rsid w:val="00752E2F"/>
    <w:rsid w:val="007533EF"/>
    <w:rsid w:val="00753654"/>
    <w:rsid w:val="007536BA"/>
    <w:rsid w:val="00754233"/>
    <w:rsid w:val="00754413"/>
    <w:rsid w:val="00754957"/>
    <w:rsid w:val="007554CE"/>
    <w:rsid w:val="0075558E"/>
    <w:rsid w:val="0075597A"/>
    <w:rsid w:val="00756510"/>
    <w:rsid w:val="007576A5"/>
    <w:rsid w:val="0075794E"/>
    <w:rsid w:val="0076053C"/>
    <w:rsid w:val="00760B9E"/>
    <w:rsid w:val="007620B6"/>
    <w:rsid w:val="00763ADA"/>
    <w:rsid w:val="00765F6A"/>
    <w:rsid w:val="00766147"/>
    <w:rsid w:val="007663B2"/>
    <w:rsid w:val="0076687C"/>
    <w:rsid w:val="0076691D"/>
    <w:rsid w:val="007676C2"/>
    <w:rsid w:val="00767B57"/>
    <w:rsid w:val="0077059B"/>
    <w:rsid w:val="0077086A"/>
    <w:rsid w:val="00770FA5"/>
    <w:rsid w:val="007721B0"/>
    <w:rsid w:val="0077251C"/>
    <w:rsid w:val="007725BE"/>
    <w:rsid w:val="00772C6C"/>
    <w:rsid w:val="0077346E"/>
    <w:rsid w:val="00773A01"/>
    <w:rsid w:val="00773E67"/>
    <w:rsid w:val="007743A7"/>
    <w:rsid w:val="00774D3D"/>
    <w:rsid w:val="00774D9E"/>
    <w:rsid w:val="00774FB4"/>
    <w:rsid w:val="00775936"/>
    <w:rsid w:val="00775B36"/>
    <w:rsid w:val="00776282"/>
    <w:rsid w:val="0078072C"/>
    <w:rsid w:val="00780C98"/>
    <w:rsid w:val="0078114A"/>
    <w:rsid w:val="007811C7"/>
    <w:rsid w:val="007824D3"/>
    <w:rsid w:val="00782946"/>
    <w:rsid w:val="00782B54"/>
    <w:rsid w:val="00782E22"/>
    <w:rsid w:val="00783E03"/>
    <w:rsid w:val="0078425D"/>
    <w:rsid w:val="007846F5"/>
    <w:rsid w:val="007849D1"/>
    <w:rsid w:val="007852F3"/>
    <w:rsid w:val="0078576C"/>
    <w:rsid w:val="007861CA"/>
    <w:rsid w:val="00786FDB"/>
    <w:rsid w:val="0078702A"/>
    <w:rsid w:val="007870FB"/>
    <w:rsid w:val="007900CA"/>
    <w:rsid w:val="00790378"/>
    <w:rsid w:val="00790E89"/>
    <w:rsid w:val="00791214"/>
    <w:rsid w:val="00791F59"/>
    <w:rsid w:val="007924E0"/>
    <w:rsid w:val="00792C0E"/>
    <w:rsid w:val="007932AA"/>
    <w:rsid w:val="0079402D"/>
    <w:rsid w:val="00794981"/>
    <w:rsid w:val="00794C46"/>
    <w:rsid w:val="0079603C"/>
    <w:rsid w:val="00796779"/>
    <w:rsid w:val="007969BC"/>
    <w:rsid w:val="00796E66"/>
    <w:rsid w:val="007A0DCC"/>
    <w:rsid w:val="007A1680"/>
    <w:rsid w:val="007A1A0C"/>
    <w:rsid w:val="007A216E"/>
    <w:rsid w:val="007A2A0B"/>
    <w:rsid w:val="007A2D2E"/>
    <w:rsid w:val="007A3833"/>
    <w:rsid w:val="007A40B2"/>
    <w:rsid w:val="007A5418"/>
    <w:rsid w:val="007A58BD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635"/>
    <w:rsid w:val="007B3B8B"/>
    <w:rsid w:val="007B3E7C"/>
    <w:rsid w:val="007B420E"/>
    <w:rsid w:val="007B5E41"/>
    <w:rsid w:val="007B70A5"/>
    <w:rsid w:val="007B70D6"/>
    <w:rsid w:val="007B7357"/>
    <w:rsid w:val="007C0A55"/>
    <w:rsid w:val="007C1CA2"/>
    <w:rsid w:val="007C23C7"/>
    <w:rsid w:val="007C2716"/>
    <w:rsid w:val="007C2B60"/>
    <w:rsid w:val="007C31C0"/>
    <w:rsid w:val="007C35E5"/>
    <w:rsid w:val="007C3C1B"/>
    <w:rsid w:val="007C42DE"/>
    <w:rsid w:val="007C5538"/>
    <w:rsid w:val="007C5A07"/>
    <w:rsid w:val="007C5F71"/>
    <w:rsid w:val="007C68C8"/>
    <w:rsid w:val="007C6A6A"/>
    <w:rsid w:val="007C6E13"/>
    <w:rsid w:val="007C6EC1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B4F"/>
    <w:rsid w:val="007E014A"/>
    <w:rsid w:val="007E01D2"/>
    <w:rsid w:val="007E0DC3"/>
    <w:rsid w:val="007E1256"/>
    <w:rsid w:val="007E13C9"/>
    <w:rsid w:val="007E191C"/>
    <w:rsid w:val="007E1B06"/>
    <w:rsid w:val="007E1D52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4BA"/>
    <w:rsid w:val="007E750B"/>
    <w:rsid w:val="007E7B32"/>
    <w:rsid w:val="007F0A26"/>
    <w:rsid w:val="007F1D82"/>
    <w:rsid w:val="007F2337"/>
    <w:rsid w:val="007F284E"/>
    <w:rsid w:val="007F30AE"/>
    <w:rsid w:val="007F3556"/>
    <w:rsid w:val="007F5444"/>
    <w:rsid w:val="007F6167"/>
    <w:rsid w:val="008001DB"/>
    <w:rsid w:val="008012D3"/>
    <w:rsid w:val="008015AE"/>
    <w:rsid w:val="008016DA"/>
    <w:rsid w:val="00802E92"/>
    <w:rsid w:val="00803F01"/>
    <w:rsid w:val="00804C6F"/>
    <w:rsid w:val="00805186"/>
    <w:rsid w:val="00805348"/>
    <w:rsid w:val="00805E1E"/>
    <w:rsid w:val="008068D4"/>
    <w:rsid w:val="00807EBA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E63"/>
    <w:rsid w:val="0082139C"/>
    <w:rsid w:val="00822229"/>
    <w:rsid w:val="00823318"/>
    <w:rsid w:val="00824384"/>
    <w:rsid w:val="008259BB"/>
    <w:rsid w:val="00825E11"/>
    <w:rsid w:val="008274E6"/>
    <w:rsid w:val="0083038C"/>
    <w:rsid w:val="0083074F"/>
    <w:rsid w:val="008318B2"/>
    <w:rsid w:val="00831A2B"/>
    <w:rsid w:val="00831ABB"/>
    <w:rsid w:val="008327DA"/>
    <w:rsid w:val="00833972"/>
    <w:rsid w:val="0083440F"/>
    <w:rsid w:val="0083477D"/>
    <w:rsid w:val="00834961"/>
    <w:rsid w:val="00834A10"/>
    <w:rsid w:val="00834F64"/>
    <w:rsid w:val="008357EB"/>
    <w:rsid w:val="00835A36"/>
    <w:rsid w:val="00836663"/>
    <w:rsid w:val="00836B80"/>
    <w:rsid w:val="00836BD1"/>
    <w:rsid w:val="008370C5"/>
    <w:rsid w:val="00840D0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472F8"/>
    <w:rsid w:val="00850035"/>
    <w:rsid w:val="0085067A"/>
    <w:rsid w:val="00850D39"/>
    <w:rsid w:val="00850EA9"/>
    <w:rsid w:val="00852246"/>
    <w:rsid w:val="008522B3"/>
    <w:rsid w:val="00852412"/>
    <w:rsid w:val="00852828"/>
    <w:rsid w:val="00852BA5"/>
    <w:rsid w:val="00853E72"/>
    <w:rsid w:val="00853EBA"/>
    <w:rsid w:val="0085458F"/>
    <w:rsid w:val="00855158"/>
    <w:rsid w:val="008554C2"/>
    <w:rsid w:val="008555AA"/>
    <w:rsid w:val="00855E4F"/>
    <w:rsid w:val="0085793F"/>
    <w:rsid w:val="00857A3A"/>
    <w:rsid w:val="00861FB5"/>
    <w:rsid w:val="00862482"/>
    <w:rsid w:val="008628ED"/>
    <w:rsid w:val="0086357C"/>
    <w:rsid w:val="00863B17"/>
    <w:rsid w:val="00864DC8"/>
    <w:rsid w:val="00864FE4"/>
    <w:rsid w:val="0086504D"/>
    <w:rsid w:val="00865AC0"/>
    <w:rsid w:val="00865DBE"/>
    <w:rsid w:val="008663AA"/>
    <w:rsid w:val="008664EC"/>
    <w:rsid w:val="0086706A"/>
    <w:rsid w:val="00867D54"/>
    <w:rsid w:val="0087030C"/>
    <w:rsid w:val="0087083C"/>
    <w:rsid w:val="00870D91"/>
    <w:rsid w:val="008720D1"/>
    <w:rsid w:val="00873F4B"/>
    <w:rsid w:val="00874020"/>
    <w:rsid w:val="00874293"/>
    <w:rsid w:val="008743E1"/>
    <w:rsid w:val="008758AF"/>
    <w:rsid w:val="00875CAB"/>
    <w:rsid w:val="00876E4D"/>
    <w:rsid w:val="00876FA3"/>
    <w:rsid w:val="0087724A"/>
    <w:rsid w:val="00877A59"/>
    <w:rsid w:val="00877ABF"/>
    <w:rsid w:val="00877EA3"/>
    <w:rsid w:val="00880030"/>
    <w:rsid w:val="00880883"/>
    <w:rsid w:val="008814D2"/>
    <w:rsid w:val="00882B3C"/>
    <w:rsid w:val="00883629"/>
    <w:rsid w:val="00883F71"/>
    <w:rsid w:val="00884728"/>
    <w:rsid w:val="008859FE"/>
    <w:rsid w:val="00885D93"/>
    <w:rsid w:val="0088618B"/>
    <w:rsid w:val="00886207"/>
    <w:rsid w:val="00890051"/>
    <w:rsid w:val="0089092D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491"/>
    <w:rsid w:val="00897BA7"/>
    <w:rsid w:val="00897FE2"/>
    <w:rsid w:val="008A12F7"/>
    <w:rsid w:val="008A16FD"/>
    <w:rsid w:val="008A3DD6"/>
    <w:rsid w:val="008A3E1A"/>
    <w:rsid w:val="008A55EE"/>
    <w:rsid w:val="008A5A83"/>
    <w:rsid w:val="008A5E80"/>
    <w:rsid w:val="008A64F0"/>
    <w:rsid w:val="008A6A38"/>
    <w:rsid w:val="008A729E"/>
    <w:rsid w:val="008B0812"/>
    <w:rsid w:val="008B0C59"/>
    <w:rsid w:val="008B0FAA"/>
    <w:rsid w:val="008B23DD"/>
    <w:rsid w:val="008B2FC7"/>
    <w:rsid w:val="008B41B6"/>
    <w:rsid w:val="008B4C90"/>
    <w:rsid w:val="008B5048"/>
    <w:rsid w:val="008B5468"/>
    <w:rsid w:val="008B65A2"/>
    <w:rsid w:val="008B6AC0"/>
    <w:rsid w:val="008B6D8C"/>
    <w:rsid w:val="008B7D8D"/>
    <w:rsid w:val="008C057D"/>
    <w:rsid w:val="008C0C41"/>
    <w:rsid w:val="008C0CB2"/>
    <w:rsid w:val="008C0DD3"/>
    <w:rsid w:val="008C38FE"/>
    <w:rsid w:val="008C390C"/>
    <w:rsid w:val="008C4A3A"/>
    <w:rsid w:val="008C4C2A"/>
    <w:rsid w:val="008C5279"/>
    <w:rsid w:val="008C5302"/>
    <w:rsid w:val="008C7085"/>
    <w:rsid w:val="008C78B4"/>
    <w:rsid w:val="008C7C0C"/>
    <w:rsid w:val="008D075A"/>
    <w:rsid w:val="008D1B2B"/>
    <w:rsid w:val="008D1BD0"/>
    <w:rsid w:val="008D2915"/>
    <w:rsid w:val="008D3148"/>
    <w:rsid w:val="008D3554"/>
    <w:rsid w:val="008D35B0"/>
    <w:rsid w:val="008D4236"/>
    <w:rsid w:val="008D4264"/>
    <w:rsid w:val="008D5356"/>
    <w:rsid w:val="008D54E9"/>
    <w:rsid w:val="008D5A93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18B"/>
    <w:rsid w:val="008E753A"/>
    <w:rsid w:val="008F0E9B"/>
    <w:rsid w:val="008F0F4E"/>
    <w:rsid w:val="008F15A3"/>
    <w:rsid w:val="008F515D"/>
    <w:rsid w:val="008F58A1"/>
    <w:rsid w:val="008F5CB1"/>
    <w:rsid w:val="008F5E1F"/>
    <w:rsid w:val="008F5F2E"/>
    <w:rsid w:val="008F671F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6F1"/>
    <w:rsid w:val="00903E51"/>
    <w:rsid w:val="00903EB5"/>
    <w:rsid w:val="009041DE"/>
    <w:rsid w:val="009042C7"/>
    <w:rsid w:val="0090433F"/>
    <w:rsid w:val="00904711"/>
    <w:rsid w:val="009047F4"/>
    <w:rsid w:val="009054DA"/>
    <w:rsid w:val="00905D96"/>
    <w:rsid w:val="009062D0"/>
    <w:rsid w:val="00907C26"/>
    <w:rsid w:val="00910507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0DD5"/>
    <w:rsid w:val="0092159F"/>
    <w:rsid w:val="009217C8"/>
    <w:rsid w:val="00921F29"/>
    <w:rsid w:val="00922337"/>
    <w:rsid w:val="00922D08"/>
    <w:rsid w:val="00922D6E"/>
    <w:rsid w:val="00923008"/>
    <w:rsid w:val="00924B4F"/>
    <w:rsid w:val="00925188"/>
    <w:rsid w:val="00925A36"/>
    <w:rsid w:val="00926117"/>
    <w:rsid w:val="009272A6"/>
    <w:rsid w:val="00927CFE"/>
    <w:rsid w:val="00930957"/>
    <w:rsid w:val="00931976"/>
    <w:rsid w:val="00931CE8"/>
    <w:rsid w:val="00932DA6"/>
    <w:rsid w:val="00933395"/>
    <w:rsid w:val="00933CCA"/>
    <w:rsid w:val="00934615"/>
    <w:rsid w:val="00934F28"/>
    <w:rsid w:val="00935228"/>
    <w:rsid w:val="00935EBC"/>
    <w:rsid w:val="009362AB"/>
    <w:rsid w:val="009404CC"/>
    <w:rsid w:val="00940586"/>
    <w:rsid w:val="00941FC7"/>
    <w:rsid w:val="009430FD"/>
    <w:rsid w:val="00943150"/>
    <w:rsid w:val="00943D03"/>
    <w:rsid w:val="00943D6F"/>
    <w:rsid w:val="00944345"/>
    <w:rsid w:val="0094450C"/>
    <w:rsid w:val="00945D16"/>
    <w:rsid w:val="009466BC"/>
    <w:rsid w:val="00946774"/>
    <w:rsid w:val="00946CDD"/>
    <w:rsid w:val="00947768"/>
    <w:rsid w:val="009507A7"/>
    <w:rsid w:val="00951C88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52EC"/>
    <w:rsid w:val="0095685A"/>
    <w:rsid w:val="00956BEE"/>
    <w:rsid w:val="00957467"/>
    <w:rsid w:val="00957486"/>
    <w:rsid w:val="00957B20"/>
    <w:rsid w:val="00957BDC"/>
    <w:rsid w:val="00960116"/>
    <w:rsid w:val="00961767"/>
    <w:rsid w:val="00961D5D"/>
    <w:rsid w:val="0096243F"/>
    <w:rsid w:val="00962623"/>
    <w:rsid w:val="00962FA7"/>
    <w:rsid w:val="0096311F"/>
    <w:rsid w:val="00963CCD"/>
    <w:rsid w:val="00964264"/>
    <w:rsid w:val="00964F47"/>
    <w:rsid w:val="009658F9"/>
    <w:rsid w:val="00965A51"/>
    <w:rsid w:val="00965A56"/>
    <w:rsid w:val="0096627C"/>
    <w:rsid w:val="00966B7A"/>
    <w:rsid w:val="00966F3F"/>
    <w:rsid w:val="0097032C"/>
    <w:rsid w:val="00970462"/>
    <w:rsid w:val="00970636"/>
    <w:rsid w:val="00970A12"/>
    <w:rsid w:val="0097134E"/>
    <w:rsid w:val="00971586"/>
    <w:rsid w:val="00971F5A"/>
    <w:rsid w:val="00972139"/>
    <w:rsid w:val="00972202"/>
    <w:rsid w:val="00972F9B"/>
    <w:rsid w:val="0097300F"/>
    <w:rsid w:val="00973AF3"/>
    <w:rsid w:val="00974253"/>
    <w:rsid w:val="0097458F"/>
    <w:rsid w:val="00974A07"/>
    <w:rsid w:val="00974B3A"/>
    <w:rsid w:val="00976D1F"/>
    <w:rsid w:val="00977564"/>
    <w:rsid w:val="00980230"/>
    <w:rsid w:val="00980345"/>
    <w:rsid w:val="0098069F"/>
    <w:rsid w:val="00980716"/>
    <w:rsid w:val="00980721"/>
    <w:rsid w:val="009813D6"/>
    <w:rsid w:val="009815C3"/>
    <w:rsid w:val="009817F9"/>
    <w:rsid w:val="0098215B"/>
    <w:rsid w:val="009822F7"/>
    <w:rsid w:val="00983238"/>
    <w:rsid w:val="0098325B"/>
    <w:rsid w:val="0098342D"/>
    <w:rsid w:val="00984410"/>
    <w:rsid w:val="0098443D"/>
    <w:rsid w:val="00984D8D"/>
    <w:rsid w:val="00985607"/>
    <w:rsid w:val="00986439"/>
    <w:rsid w:val="00990790"/>
    <w:rsid w:val="0099214A"/>
    <w:rsid w:val="0099369B"/>
    <w:rsid w:val="00993FD3"/>
    <w:rsid w:val="00994DC6"/>
    <w:rsid w:val="00995AFF"/>
    <w:rsid w:val="00996589"/>
    <w:rsid w:val="009972FA"/>
    <w:rsid w:val="009975CE"/>
    <w:rsid w:val="00997812"/>
    <w:rsid w:val="009978AF"/>
    <w:rsid w:val="009A0172"/>
    <w:rsid w:val="009A0389"/>
    <w:rsid w:val="009A0686"/>
    <w:rsid w:val="009A0E83"/>
    <w:rsid w:val="009A1C9E"/>
    <w:rsid w:val="009A2F09"/>
    <w:rsid w:val="009A3F35"/>
    <w:rsid w:val="009A4310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6DD"/>
    <w:rsid w:val="009B59B1"/>
    <w:rsid w:val="009B6A70"/>
    <w:rsid w:val="009B7BB7"/>
    <w:rsid w:val="009C0555"/>
    <w:rsid w:val="009C1154"/>
    <w:rsid w:val="009C1651"/>
    <w:rsid w:val="009C1D1E"/>
    <w:rsid w:val="009C3357"/>
    <w:rsid w:val="009C337D"/>
    <w:rsid w:val="009C383A"/>
    <w:rsid w:val="009C4169"/>
    <w:rsid w:val="009C4251"/>
    <w:rsid w:val="009C48A7"/>
    <w:rsid w:val="009C4970"/>
    <w:rsid w:val="009C4F09"/>
    <w:rsid w:val="009C54C2"/>
    <w:rsid w:val="009C58DC"/>
    <w:rsid w:val="009C70C7"/>
    <w:rsid w:val="009C71C0"/>
    <w:rsid w:val="009C739A"/>
    <w:rsid w:val="009C7E23"/>
    <w:rsid w:val="009C7FEB"/>
    <w:rsid w:val="009D0275"/>
    <w:rsid w:val="009D0472"/>
    <w:rsid w:val="009D0D2F"/>
    <w:rsid w:val="009D1123"/>
    <w:rsid w:val="009D1166"/>
    <w:rsid w:val="009D1B21"/>
    <w:rsid w:val="009D1B73"/>
    <w:rsid w:val="009D26AF"/>
    <w:rsid w:val="009D3791"/>
    <w:rsid w:val="009D3BB3"/>
    <w:rsid w:val="009D3EE8"/>
    <w:rsid w:val="009D4769"/>
    <w:rsid w:val="009D56DE"/>
    <w:rsid w:val="009D5D3B"/>
    <w:rsid w:val="009D5ED6"/>
    <w:rsid w:val="009D6525"/>
    <w:rsid w:val="009D6B2A"/>
    <w:rsid w:val="009D73B9"/>
    <w:rsid w:val="009D7A52"/>
    <w:rsid w:val="009E053A"/>
    <w:rsid w:val="009E05CB"/>
    <w:rsid w:val="009E0DD0"/>
    <w:rsid w:val="009E107C"/>
    <w:rsid w:val="009E2C63"/>
    <w:rsid w:val="009E2DB0"/>
    <w:rsid w:val="009E4536"/>
    <w:rsid w:val="009E46F2"/>
    <w:rsid w:val="009E4C51"/>
    <w:rsid w:val="009E4EA5"/>
    <w:rsid w:val="009E52BF"/>
    <w:rsid w:val="009E6864"/>
    <w:rsid w:val="009E705E"/>
    <w:rsid w:val="009E7E29"/>
    <w:rsid w:val="009F03EF"/>
    <w:rsid w:val="009F0AC7"/>
    <w:rsid w:val="009F0D22"/>
    <w:rsid w:val="009F1731"/>
    <w:rsid w:val="009F1ECE"/>
    <w:rsid w:val="009F27E3"/>
    <w:rsid w:val="009F36A9"/>
    <w:rsid w:val="009F3D65"/>
    <w:rsid w:val="009F4953"/>
    <w:rsid w:val="009F4FA8"/>
    <w:rsid w:val="009F5B70"/>
    <w:rsid w:val="009F5F2C"/>
    <w:rsid w:val="009F7379"/>
    <w:rsid w:val="009F7B53"/>
    <w:rsid w:val="00A0034A"/>
    <w:rsid w:val="00A00C09"/>
    <w:rsid w:val="00A01B32"/>
    <w:rsid w:val="00A01DA9"/>
    <w:rsid w:val="00A01F54"/>
    <w:rsid w:val="00A0224C"/>
    <w:rsid w:val="00A027BF"/>
    <w:rsid w:val="00A02982"/>
    <w:rsid w:val="00A02A2D"/>
    <w:rsid w:val="00A02DB2"/>
    <w:rsid w:val="00A04255"/>
    <w:rsid w:val="00A04579"/>
    <w:rsid w:val="00A0488D"/>
    <w:rsid w:val="00A04BBE"/>
    <w:rsid w:val="00A04DE9"/>
    <w:rsid w:val="00A058A7"/>
    <w:rsid w:val="00A06130"/>
    <w:rsid w:val="00A065DB"/>
    <w:rsid w:val="00A102F9"/>
    <w:rsid w:val="00A109D9"/>
    <w:rsid w:val="00A11EC8"/>
    <w:rsid w:val="00A125EA"/>
    <w:rsid w:val="00A1268E"/>
    <w:rsid w:val="00A128F0"/>
    <w:rsid w:val="00A13E4F"/>
    <w:rsid w:val="00A13F26"/>
    <w:rsid w:val="00A151EC"/>
    <w:rsid w:val="00A15D5A"/>
    <w:rsid w:val="00A16EB5"/>
    <w:rsid w:val="00A16F4B"/>
    <w:rsid w:val="00A206D0"/>
    <w:rsid w:val="00A20B7C"/>
    <w:rsid w:val="00A20BE1"/>
    <w:rsid w:val="00A211C4"/>
    <w:rsid w:val="00A219CD"/>
    <w:rsid w:val="00A2287B"/>
    <w:rsid w:val="00A23057"/>
    <w:rsid w:val="00A23085"/>
    <w:rsid w:val="00A23D86"/>
    <w:rsid w:val="00A24D03"/>
    <w:rsid w:val="00A250BA"/>
    <w:rsid w:val="00A25FBC"/>
    <w:rsid w:val="00A27808"/>
    <w:rsid w:val="00A27C5A"/>
    <w:rsid w:val="00A27EE1"/>
    <w:rsid w:val="00A30704"/>
    <w:rsid w:val="00A30949"/>
    <w:rsid w:val="00A30E66"/>
    <w:rsid w:val="00A3123A"/>
    <w:rsid w:val="00A312D1"/>
    <w:rsid w:val="00A33806"/>
    <w:rsid w:val="00A344C1"/>
    <w:rsid w:val="00A34D24"/>
    <w:rsid w:val="00A35A06"/>
    <w:rsid w:val="00A35C0F"/>
    <w:rsid w:val="00A36491"/>
    <w:rsid w:val="00A3734B"/>
    <w:rsid w:val="00A379C0"/>
    <w:rsid w:val="00A37BF6"/>
    <w:rsid w:val="00A41770"/>
    <w:rsid w:val="00A41E9D"/>
    <w:rsid w:val="00A42207"/>
    <w:rsid w:val="00A428BB"/>
    <w:rsid w:val="00A42B54"/>
    <w:rsid w:val="00A42CF0"/>
    <w:rsid w:val="00A446DD"/>
    <w:rsid w:val="00A44D8E"/>
    <w:rsid w:val="00A46277"/>
    <w:rsid w:val="00A47630"/>
    <w:rsid w:val="00A479F0"/>
    <w:rsid w:val="00A47A22"/>
    <w:rsid w:val="00A5012A"/>
    <w:rsid w:val="00A50180"/>
    <w:rsid w:val="00A511A1"/>
    <w:rsid w:val="00A51BE9"/>
    <w:rsid w:val="00A51F9C"/>
    <w:rsid w:val="00A5290A"/>
    <w:rsid w:val="00A5316C"/>
    <w:rsid w:val="00A532B4"/>
    <w:rsid w:val="00A535F5"/>
    <w:rsid w:val="00A53AC6"/>
    <w:rsid w:val="00A544C4"/>
    <w:rsid w:val="00A5453C"/>
    <w:rsid w:val="00A54580"/>
    <w:rsid w:val="00A54E03"/>
    <w:rsid w:val="00A554A1"/>
    <w:rsid w:val="00A559A7"/>
    <w:rsid w:val="00A55BF8"/>
    <w:rsid w:val="00A55CB4"/>
    <w:rsid w:val="00A5792F"/>
    <w:rsid w:val="00A57C60"/>
    <w:rsid w:val="00A57FB8"/>
    <w:rsid w:val="00A60024"/>
    <w:rsid w:val="00A60355"/>
    <w:rsid w:val="00A60BD7"/>
    <w:rsid w:val="00A6128B"/>
    <w:rsid w:val="00A61337"/>
    <w:rsid w:val="00A613DD"/>
    <w:rsid w:val="00A64DAF"/>
    <w:rsid w:val="00A655CB"/>
    <w:rsid w:val="00A65F0C"/>
    <w:rsid w:val="00A663D9"/>
    <w:rsid w:val="00A6681C"/>
    <w:rsid w:val="00A67DAB"/>
    <w:rsid w:val="00A70FC7"/>
    <w:rsid w:val="00A71237"/>
    <w:rsid w:val="00A7156F"/>
    <w:rsid w:val="00A71DC9"/>
    <w:rsid w:val="00A7231B"/>
    <w:rsid w:val="00A726D9"/>
    <w:rsid w:val="00A72750"/>
    <w:rsid w:val="00A72A2A"/>
    <w:rsid w:val="00A74262"/>
    <w:rsid w:val="00A7439B"/>
    <w:rsid w:val="00A75BAE"/>
    <w:rsid w:val="00A76179"/>
    <w:rsid w:val="00A7638F"/>
    <w:rsid w:val="00A7643A"/>
    <w:rsid w:val="00A773BD"/>
    <w:rsid w:val="00A80061"/>
    <w:rsid w:val="00A80364"/>
    <w:rsid w:val="00A817D0"/>
    <w:rsid w:val="00A818E5"/>
    <w:rsid w:val="00A81DF4"/>
    <w:rsid w:val="00A8214F"/>
    <w:rsid w:val="00A8334F"/>
    <w:rsid w:val="00A8391A"/>
    <w:rsid w:val="00A839C1"/>
    <w:rsid w:val="00A83CB3"/>
    <w:rsid w:val="00A83F76"/>
    <w:rsid w:val="00A8483D"/>
    <w:rsid w:val="00A848C8"/>
    <w:rsid w:val="00A87596"/>
    <w:rsid w:val="00A87DB2"/>
    <w:rsid w:val="00A917EB"/>
    <w:rsid w:val="00A91920"/>
    <w:rsid w:val="00A92944"/>
    <w:rsid w:val="00A949DC"/>
    <w:rsid w:val="00A94C5A"/>
    <w:rsid w:val="00A94FFD"/>
    <w:rsid w:val="00A9592F"/>
    <w:rsid w:val="00A96831"/>
    <w:rsid w:val="00A96EB4"/>
    <w:rsid w:val="00AA0F94"/>
    <w:rsid w:val="00AA11B9"/>
    <w:rsid w:val="00AA1B39"/>
    <w:rsid w:val="00AA1CD7"/>
    <w:rsid w:val="00AA32F4"/>
    <w:rsid w:val="00AA337B"/>
    <w:rsid w:val="00AA3E88"/>
    <w:rsid w:val="00AA4013"/>
    <w:rsid w:val="00AA4A22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6F1"/>
    <w:rsid w:val="00AB2BE1"/>
    <w:rsid w:val="00AB3AC1"/>
    <w:rsid w:val="00AB4CE0"/>
    <w:rsid w:val="00AB4D90"/>
    <w:rsid w:val="00AB5560"/>
    <w:rsid w:val="00AB5BD3"/>
    <w:rsid w:val="00AB69BF"/>
    <w:rsid w:val="00AB730B"/>
    <w:rsid w:val="00AB7FD1"/>
    <w:rsid w:val="00AC186C"/>
    <w:rsid w:val="00AC1881"/>
    <w:rsid w:val="00AC2F26"/>
    <w:rsid w:val="00AC3085"/>
    <w:rsid w:val="00AC319D"/>
    <w:rsid w:val="00AC336F"/>
    <w:rsid w:val="00AC3D4E"/>
    <w:rsid w:val="00AC67B8"/>
    <w:rsid w:val="00AC6911"/>
    <w:rsid w:val="00AC7FE8"/>
    <w:rsid w:val="00AD095F"/>
    <w:rsid w:val="00AD0DA5"/>
    <w:rsid w:val="00AD159C"/>
    <w:rsid w:val="00AD1AC8"/>
    <w:rsid w:val="00AD2466"/>
    <w:rsid w:val="00AD2982"/>
    <w:rsid w:val="00AD2E05"/>
    <w:rsid w:val="00AD35EC"/>
    <w:rsid w:val="00AD3D41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C0D"/>
    <w:rsid w:val="00AE2C10"/>
    <w:rsid w:val="00AE2CEF"/>
    <w:rsid w:val="00AE3E16"/>
    <w:rsid w:val="00AE4968"/>
    <w:rsid w:val="00AE5068"/>
    <w:rsid w:val="00AE53F9"/>
    <w:rsid w:val="00AE54CF"/>
    <w:rsid w:val="00AE5C0B"/>
    <w:rsid w:val="00AE6A7C"/>
    <w:rsid w:val="00AE75DF"/>
    <w:rsid w:val="00AF0F67"/>
    <w:rsid w:val="00AF2EE7"/>
    <w:rsid w:val="00AF3038"/>
    <w:rsid w:val="00AF3E02"/>
    <w:rsid w:val="00AF3FDD"/>
    <w:rsid w:val="00AF431D"/>
    <w:rsid w:val="00AF4612"/>
    <w:rsid w:val="00AF4965"/>
    <w:rsid w:val="00AF4D20"/>
    <w:rsid w:val="00AF6FB7"/>
    <w:rsid w:val="00AF70A7"/>
    <w:rsid w:val="00AF751F"/>
    <w:rsid w:val="00AF7D8E"/>
    <w:rsid w:val="00B0001B"/>
    <w:rsid w:val="00B0059F"/>
    <w:rsid w:val="00B007E9"/>
    <w:rsid w:val="00B00C8E"/>
    <w:rsid w:val="00B018D2"/>
    <w:rsid w:val="00B0229E"/>
    <w:rsid w:val="00B033F1"/>
    <w:rsid w:val="00B03489"/>
    <w:rsid w:val="00B03599"/>
    <w:rsid w:val="00B03890"/>
    <w:rsid w:val="00B045D1"/>
    <w:rsid w:val="00B04FAA"/>
    <w:rsid w:val="00B050E6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3782"/>
    <w:rsid w:val="00B241D5"/>
    <w:rsid w:val="00B25241"/>
    <w:rsid w:val="00B252EA"/>
    <w:rsid w:val="00B2601C"/>
    <w:rsid w:val="00B267BF"/>
    <w:rsid w:val="00B26A35"/>
    <w:rsid w:val="00B26B56"/>
    <w:rsid w:val="00B270E5"/>
    <w:rsid w:val="00B27974"/>
    <w:rsid w:val="00B279CA"/>
    <w:rsid w:val="00B30B08"/>
    <w:rsid w:val="00B3225F"/>
    <w:rsid w:val="00B339A9"/>
    <w:rsid w:val="00B340C5"/>
    <w:rsid w:val="00B3491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2AF"/>
    <w:rsid w:val="00B4395A"/>
    <w:rsid w:val="00B43B66"/>
    <w:rsid w:val="00B43EC2"/>
    <w:rsid w:val="00B445A4"/>
    <w:rsid w:val="00B4495B"/>
    <w:rsid w:val="00B44B47"/>
    <w:rsid w:val="00B500CB"/>
    <w:rsid w:val="00B503CA"/>
    <w:rsid w:val="00B50F1B"/>
    <w:rsid w:val="00B51C31"/>
    <w:rsid w:val="00B51E20"/>
    <w:rsid w:val="00B5281E"/>
    <w:rsid w:val="00B536F4"/>
    <w:rsid w:val="00B537F3"/>
    <w:rsid w:val="00B5400F"/>
    <w:rsid w:val="00B54F27"/>
    <w:rsid w:val="00B55875"/>
    <w:rsid w:val="00B56318"/>
    <w:rsid w:val="00B57082"/>
    <w:rsid w:val="00B57D7B"/>
    <w:rsid w:val="00B57F49"/>
    <w:rsid w:val="00B60E4D"/>
    <w:rsid w:val="00B611BB"/>
    <w:rsid w:val="00B61725"/>
    <w:rsid w:val="00B6197B"/>
    <w:rsid w:val="00B61E04"/>
    <w:rsid w:val="00B625B5"/>
    <w:rsid w:val="00B628FA"/>
    <w:rsid w:val="00B64F14"/>
    <w:rsid w:val="00B659AD"/>
    <w:rsid w:val="00B65DFF"/>
    <w:rsid w:val="00B66947"/>
    <w:rsid w:val="00B66DF6"/>
    <w:rsid w:val="00B67D17"/>
    <w:rsid w:val="00B67D40"/>
    <w:rsid w:val="00B70353"/>
    <w:rsid w:val="00B709DD"/>
    <w:rsid w:val="00B71DC0"/>
    <w:rsid w:val="00B71F52"/>
    <w:rsid w:val="00B72474"/>
    <w:rsid w:val="00B7307A"/>
    <w:rsid w:val="00B73E5C"/>
    <w:rsid w:val="00B75EC3"/>
    <w:rsid w:val="00B7625B"/>
    <w:rsid w:val="00B76B46"/>
    <w:rsid w:val="00B77155"/>
    <w:rsid w:val="00B77178"/>
    <w:rsid w:val="00B80476"/>
    <w:rsid w:val="00B80AA2"/>
    <w:rsid w:val="00B8105A"/>
    <w:rsid w:val="00B814DD"/>
    <w:rsid w:val="00B81799"/>
    <w:rsid w:val="00B818AF"/>
    <w:rsid w:val="00B81D48"/>
    <w:rsid w:val="00B81DDF"/>
    <w:rsid w:val="00B830BC"/>
    <w:rsid w:val="00B83128"/>
    <w:rsid w:val="00B847E4"/>
    <w:rsid w:val="00B8484B"/>
    <w:rsid w:val="00B85A17"/>
    <w:rsid w:val="00B85B6C"/>
    <w:rsid w:val="00B8673A"/>
    <w:rsid w:val="00B86F2E"/>
    <w:rsid w:val="00B877D7"/>
    <w:rsid w:val="00B87CE1"/>
    <w:rsid w:val="00B903F3"/>
    <w:rsid w:val="00B908A8"/>
    <w:rsid w:val="00B916C6"/>
    <w:rsid w:val="00B92D98"/>
    <w:rsid w:val="00B92EC3"/>
    <w:rsid w:val="00B93B96"/>
    <w:rsid w:val="00B94293"/>
    <w:rsid w:val="00B94AAF"/>
    <w:rsid w:val="00B95D34"/>
    <w:rsid w:val="00B96172"/>
    <w:rsid w:val="00B961AB"/>
    <w:rsid w:val="00B967CF"/>
    <w:rsid w:val="00B96FE1"/>
    <w:rsid w:val="00B977F2"/>
    <w:rsid w:val="00BA0A43"/>
    <w:rsid w:val="00BA0FEC"/>
    <w:rsid w:val="00BA13B6"/>
    <w:rsid w:val="00BA163F"/>
    <w:rsid w:val="00BA4367"/>
    <w:rsid w:val="00BA4809"/>
    <w:rsid w:val="00BA5423"/>
    <w:rsid w:val="00BA5A91"/>
    <w:rsid w:val="00BA6C03"/>
    <w:rsid w:val="00BA74B7"/>
    <w:rsid w:val="00BA75B4"/>
    <w:rsid w:val="00BB0916"/>
    <w:rsid w:val="00BB167C"/>
    <w:rsid w:val="00BB28ED"/>
    <w:rsid w:val="00BB372D"/>
    <w:rsid w:val="00BB3C30"/>
    <w:rsid w:val="00BB3D02"/>
    <w:rsid w:val="00BB63B3"/>
    <w:rsid w:val="00BB6658"/>
    <w:rsid w:val="00BB6B1C"/>
    <w:rsid w:val="00BC0130"/>
    <w:rsid w:val="00BC014A"/>
    <w:rsid w:val="00BC0F47"/>
    <w:rsid w:val="00BC1F1E"/>
    <w:rsid w:val="00BC21CC"/>
    <w:rsid w:val="00BC3196"/>
    <w:rsid w:val="00BC3284"/>
    <w:rsid w:val="00BC3516"/>
    <w:rsid w:val="00BC3935"/>
    <w:rsid w:val="00BC4225"/>
    <w:rsid w:val="00BC520E"/>
    <w:rsid w:val="00BC6567"/>
    <w:rsid w:val="00BC7437"/>
    <w:rsid w:val="00BD2139"/>
    <w:rsid w:val="00BD2C7E"/>
    <w:rsid w:val="00BD2CDA"/>
    <w:rsid w:val="00BD2DE5"/>
    <w:rsid w:val="00BD343D"/>
    <w:rsid w:val="00BD44A9"/>
    <w:rsid w:val="00BD4B22"/>
    <w:rsid w:val="00BD5008"/>
    <w:rsid w:val="00BD5114"/>
    <w:rsid w:val="00BD5521"/>
    <w:rsid w:val="00BD58B4"/>
    <w:rsid w:val="00BD655C"/>
    <w:rsid w:val="00BD699C"/>
    <w:rsid w:val="00BE0AD2"/>
    <w:rsid w:val="00BE0B9B"/>
    <w:rsid w:val="00BE10FD"/>
    <w:rsid w:val="00BE17E5"/>
    <w:rsid w:val="00BE2AC9"/>
    <w:rsid w:val="00BE3B2F"/>
    <w:rsid w:val="00BE431F"/>
    <w:rsid w:val="00BE4935"/>
    <w:rsid w:val="00BE500F"/>
    <w:rsid w:val="00BE506C"/>
    <w:rsid w:val="00BE685E"/>
    <w:rsid w:val="00BE6C02"/>
    <w:rsid w:val="00BE6C23"/>
    <w:rsid w:val="00BE6F1D"/>
    <w:rsid w:val="00BE6F2D"/>
    <w:rsid w:val="00BE7361"/>
    <w:rsid w:val="00BE7413"/>
    <w:rsid w:val="00BE76F1"/>
    <w:rsid w:val="00BE7AB1"/>
    <w:rsid w:val="00BE7D77"/>
    <w:rsid w:val="00BF0DA4"/>
    <w:rsid w:val="00BF0FB0"/>
    <w:rsid w:val="00BF1DD3"/>
    <w:rsid w:val="00BF2473"/>
    <w:rsid w:val="00BF2BE6"/>
    <w:rsid w:val="00BF2C6B"/>
    <w:rsid w:val="00BF4694"/>
    <w:rsid w:val="00BF5289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F92"/>
    <w:rsid w:val="00C05DBB"/>
    <w:rsid w:val="00C0630A"/>
    <w:rsid w:val="00C0642F"/>
    <w:rsid w:val="00C07806"/>
    <w:rsid w:val="00C116BF"/>
    <w:rsid w:val="00C11974"/>
    <w:rsid w:val="00C12D5B"/>
    <w:rsid w:val="00C130AF"/>
    <w:rsid w:val="00C13797"/>
    <w:rsid w:val="00C1557E"/>
    <w:rsid w:val="00C15C21"/>
    <w:rsid w:val="00C1639A"/>
    <w:rsid w:val="00C1649F"/>
    <w:rsid w:val="00C1791D"/>
    <w:rsid w:val="00C17C62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7C1"/>
    <w:rsid w:val="00C24952"/>
    <w:rsid w:val="00C24CD0"/>
    <w:rsid w:val="00C252A3"/>
    <w:rsid w:val="00C254FF"/>
    <w:rsid w:val="00C25B97"/>
    <w:rsid w:val="00C25BC2"/>
    <w:rsid w:val="00C2721F"/>
    <w:rsid w:val="00C278D7"/>
    <w:rsid w:val="00C300E3"/>
    <w:rsid w:val="00C32E22"/>
    <w:rsid w:val="00C33FF0"/>
    <w:rsid w:val="00C357EB"/>
    <w:rsid w:val="00C35C34"/>
    <w:rsid w:val="00C36D24"/>
    <w:rsid w:val="00C36D50"/>
    <w:rsid w:val="00C37A1B"/>
    <w:rsid w:val="00C37DFC"/>
    <w:rsid w:val="00C4030B"/>
    <w:rsid w:val="00C40787"/>
    <w:rsid w:val="00C407D8"/>
    <w:rsid w:val="00C40F3D"/>
    <w:rsid w:val="00C411CE"/>
    <w:rsid w:val="00C423FB"/>
    <w:rsid w:val="00C4276D"/>
    <w:rsid w:val="00C43040"/>
    <w:rsid w:val="00C431A2"/>
    <w:rsid w:val="00C431BE"/>
    <w:rsid w:val="00C43310"/>
    <w:rsid w:val="00C4418C"/>
    <w:rsid w:val="00C44490"/>
    <w:rsid w:val="00C45D94"/>
    <w:rsid w:val="00C465BA"/>
    <w:rsid w:val="00C46751"/>
    <w:rsid w:val="00C46E81"/>
    <w:rsid w:val="00C4717C"/>
    <w:rsid w:val="00C477BD"/>
    <w:rsid w:val="00C50E47"/>
    <w:rsid w:val="00C5164B"/>
    <w:rsid w:val="00C51824"/>
    <w:rsid w:val="00C5182B"/>
    <w:rsid w:val="00C51B34"/>
    <w:rsid w:val="00C51CE0"/>
    <w:rsid w:val="00C540D7"/>
    <w:rsid w:val="00C546A8"/>
    <w:rsid w:val="00C54DA0"/>
    <w:rsid w:val="00C54E7B"/>
    <w:rsid w:val="00C55782"/>
    <w:rsid w:val="00C55A7D"/>
    <w:rsid w:val="00C55BA1"/>
    <w:rsid w:val="00C55CF7"/>
    <w:rsid w:val="00C563DC"/>
    <w:rsid w:val="00C5660D"/>
    <w:rsid w:val="00C56700"/>
    <w:rsid w:val="00C56E5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BCE"/>
    <w:rsid w:val="00C62D9D"/>
    <w:rsid w:val="00C63ABA"/>
    <w:rsid w:val="00C63FED"/>
    <w:rsid w:val="00C643C7"/>
    <w:rsid w:val="00C64771"/>
    <w:rsid w:val="00C64F84"/>
    <w:rsid w:val="00C65D05"/>
    <w:rsid w:val="00C665C3"/>
    <w:rsid w:val="00C67148"/>
    <w:rsid w:val="00C714FD"/>
    <w:rsid w:val="00C71ACD"/>
    <w:rsid w:val="00C71E71"/>
    <w:rsid w:val="00C733B8"/>
    <w:rsid w:val="00C734D3"/>
    <w:rsid w:val="00C73856"/>
    <w:rsid w:val="00C74402"/>
    <w:rsid w:val="00C74B70"/>
    <w:rsid w:val="00C75C34"/>
    <w:rsid w:val="00C75DBE"/>
    <w:rsid w:val="00C76454"/>
    <w:rsid w:val="00C770A2"/>
    <w:rsid w:val="00C775F1"/>
    <w:rsid w:val="00C7771C"/>
    <w:rsid w:val="00C7788D"/>
    <w:rsid w:val="00C800C7"/>
    <w:rsid w:val="00C81023"/>
    <w:rsid w:val="00C81BA6"/>
    <w:rsid w:val="00C82557"/>
    <w:rsid w:val="00C82579"/>
    <w:rsid w:val="00C82DDC"/>
    <w:rsid w:val="00C8389D"/>
    <w:rsid w:val="00C83FBD"/>
    <w:rsid w:val="00C84318"/>
    <w:rsid w:val="00C852C8"/>
    <w:rsid w:val="00C8611C"/>
    <w:rsid w:val="00C86BD3"/>
    <w:rsid w:val="00C86C8C"/>
    <w:rsid w:val="00C8732D"/>
    <w:rsid w:val="00C87764"/>
    <w:rsid w:val="00C900BA"/>
    <w:rsid w:val="00C9046B"/>
    <w:rsid w:val="00C9071E"/>
    <w:rsid w:val="00C90839"/>
    <w:rsid w:val="00C90B92"/>
    <w:rsid w:val="00C91F70"/>
    <w:rsid w:val="00C9247F"/>
    <w:rsid w:val="00C92856"/>
    <w:rsid w:val="00C92984"/>
    <w:rsid w:val="00C92BB5"/>
    <w:rsid w:val="00C92C0A"/>
    <w:rsid w:val="00C939E5"/>
    <w:rsid w:val="00C942EA"/>
    <w:rsid w:val="00C944C1"/>
    <w:rsid w:val="00C94A54"/>
    <w:rsid w:val="00C94EE1"/>
    <w:rsid w:val="00C957D8"/>
    <w:rsid w:val="00C96CF4"/>
    <w:rsid w:val="00C975AC"/>
    <w:rsid w:val="00C97719"/>
    <w:rsid w:val="00CA0BE6"/>
    <w:rsid w:val="00CA243A"/>
    <w:rsid w:val="00CA2A1F"/>
    <w:rsid w:val="00CA2F73"/>
    <w:rsid w:val="00CA31BA"/>
    <w:rsid w:val="00CA37E6"/>
    <w:rsid w:val="00CA37FA"/>
    <w:rsid w:val="00CA4F83"/>
    <w:rsid w:val="00CA51FA"/>
    <w:rsid w:val="00CA5EBB"/>
    <w:rsid w:val="00CA6623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467D"/>
    <w:rsid w:val="00CB4BB7"/>
    <w:rsid w:val="00CB5403"/>
    <w:rsid w:val="00CB61B3"/>
    <w:rsid w:val="00CB6DFD"/>
    <w:rsid w:val="00CB751D"/>
    <w:rsid w:val="00CB75B3"/>
    <w:rsid w:val="00CB7B64"/>
    <w:rsid w:val="00CC00BD"/>
    <w:rsid w:val="00CC08B6"/>
    <w:rsid w:val="00CC0CD8"/>
    <w:rsid w:val="00CC0DBA"/>
    <w:rsid w:val="00CC2158"/>
    <w:rsid w:val="00CC2B02"/>
    <w:rsid w:val="00CC2B10"/>
    <w:rsid w:val="00CC331F"/>
    <w:rsid w:val="00CC381F"/>
    <w:rsid w:val="00CC6302"/>
    <w:rsid w:val="00CC6D1A"/>
    <w:rsid w:val="00CC70E0"/>
    <w:rsid w:val="00CC713E"/>
    <w:rsid w:val="00CC73F5"/>
    <w:rsid w:val="00CC77CF"/>
    <w:rsid w:val="00CD007B"/>
    <w:rsid w:val="00CD0123"/>
    <w:rsid w:val="00CD03D7"/>
    <w:rsid w:val="00CD05AB"/>
    <w:rsid w:val="00CD1210"/>
    <w:rsid w:val="00CD12F0"/>
    <w:rsid w:val="00CD1392"/>
    <w:rsid w:val="00CD20A7"/>
    <w:rsid w:val="00CD27AD"/>
    <w:rsid w:val="00CD3384"/>
    <w:rsid w:val="00CD3496"/>
    <w:rsid w:val="00CD35DF"/>
    <w:rsid w:val="00CD430F"/>
    <w:rsid w:val="00CD5AB3"/>
    <w:rsid w:val="00CD6901"/>
    <w:rsid w:val="00CD751E"/>
    <w:rsid w:val="00CD7C3C"/>
    <w:rsid w:val="00CD7D03"/>
    <w:rsid w:val="00CE04A3"/>
    <w:rsid w:val="00CE17B2"/>
    <w:rsid w:val="00CE1FC9"/>
    <w:rsid w:val="00CE2085"/>
    <w:rsid w:val="00CE253A"/>
    <w:rsid w:val="00CE2712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6C2F"/>
    <w:rsid w:val="00CE7004"/>
    <w:rsid w:val="00CE743B"/>
    <w:rsid w:val="00CE7817"/>
    <w:rsid w:val="00CF0097"/>
    <w:rsid w:val="00CF025A"/>
    <w:rsid w:val="00CF06A5"/>
    <w:rsid w:val="00CF0B7A"/>
    <w:rsid w:val="00CF0EAB"/>
    <w:rsid w:val="00CF1302"/>
    <w:rsid w:val="00CF455D"/>
    <w:rsid w:val="00CF4F27"/>
    <w:rsid w:val="00CF50BE"/>
    <w:rsid w:val="00CF5883"/>
    <w:rsid w:val="00CF63E8"/>
    <w:rsid w:val="00CF6595"/>
    <w:rsid w:val="00CF65FD"/>
    <w:rsid w:val="00CF6704"/>
    <w:rsid w:val="00CF7CCE"/>
    <w:rsid w:val="00D00E9F"/>
    <w:rsid w:val="00D023EB"/>
    <w:rsid w:val="00D026EB"/>
    <w:rsid w:val="00D02E4D"/>
    <w:rsid w:val="00D03628"/>
    <w:rsid w:val="00D03EFF"/>
    <w:rsid w:val="00D0438B"/>
    <w:rsid w:val="00D043A8"/>
    <w:rsid w:val="00D04702"/>
    <w:rsid w:val="00D04762"/>
    <w:rsid w:val="00D04788"/>
    <w:rsid w:val="00D04E34"/>
    <w:rsid w:val="00D0551C"/>
    <w:rsid w:val="00D056D0"/>
    <w:rsid w:val="00D0579B"/>
    <w:rsid w:val="00D05F40"/>
    <w:rsid w:val="00D05F56"/>
    <w:rsid w:val="00D066C5"/>
    <w:rsid w:val="00D06E5C"/>
    <w:rsid w:val="00D0715C"/>
    <w:rsid w:val="00D10B5E"/>
    <w:rsid w:val="00D111C8"/>
    <w:rsid w:val="00D12042"/>
    <w:rsid w:val="00D12C3E"/>
    <w:rsid w:val="00D12DFA"/>
    <w:rsid w:val="00D12F0F"/>
    <w:rsid w:val="00D14511"/>
    <w:rsid w:val="00D154F1"/>
    <w:rsid w:val="00D15E7C"/>
    <w:rsid w:val="00D16EC3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AF7"/>
    <w:rsid w:val="00D27DB4"/>
    <w:rsid w:val="00D3072F"/>
    <w:rsid w:val="00D3213D"/>
    <w:rsid w:val="00D32C6F"/>
    <w:rsid w:val="00D32F06"/>
    <w:rsid w:val="00D32FAF"/>
    <w:rsid w:val="00D3395D"/>
    <w:rsid w:val="00D34372"/>
    <w:rsid w:val="00D34A4A"/>
    <w:rsid w:val="00D34D84"/>
    <w:rsid w:val="00D351B2"/>
    <w:rsid w:val="00D35BB8"/>
    <w:rsid w:val="00D35DD2"/>
    <w:rsid w:val="00D37847"/>
    <w:rsid w:val="00D3786F"/>
    <w:rsid w:val="00D4055E"/>
    <w:rsid w:val="00D40D18"/>
    <w:rsid w:val="00D40F51"/>
    <w:rsid w:val="00D418F0"/>
    <w:rsid w:val="00D425D1"/>
    <w:rsid w:val="00D428DD"/>
    <w:rsid w:val="00D43B0A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AB6"/>
    <w:rsid w:val="00D51A5E"/>
    <w:rsid w:val="00D51EA9"/>
    <w:rsid w:val="00D52135"/>
    <w:rsid w:val="00D526BD"/>
    <w:rsid w:val="00D534DA"/>
    <w:rsid w:val="00D53CB2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D3D"/>
    <w:rsid w:val="00D62ED5"/>
    <w:rsid w:val="00D63310"/>
    <w:rsid w:val="00D63BB6"/>
    <w:rsid w:val="00D6408E"/>
    <w:rsid w:val="00D642BA"/>
    <w:rsid w:val="00D646C0"/>
    <w:rsid w:val="00D648A6"/>
    <w:rsid w:val="00D649F5"/>
    <w:rsid w:val="00D657BE"/>
    <w:rsid w:val="00D65A6A"/>
    <w:rsid w:val="00D65EC9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6695"/>
    <w:rsid w:val="00D77378"/>
    <w:rsid w:val="00D7774E"/>
    <w:rsid w:val="00D7796B"/>
    <w:rsid w:val="00D80436"/>
    <w:rsid w:val="00D80478"/>
    <w:rsid w:val="00D8048C"/>
    <w:rsid w:val="00D80790"/>
    <w:rsid w:val="00D8097B"/>
    <w:rsid w:val="00D80D5A"/>
    <w:rsid w:val="00D80E2C"/>
    <w:rsid w:val="00D8160B"/>
    <w:rsid w:val="00D821AA"/>
    <w:rsid w:val="00D82E88"/>
    <w:rsid w:val="00D83EAA"/>
    <w:rsid w:val="00D85B81"/>
    <w:rsid w:val="00D874C0"/>
    <w:rsid w:val="00D8779B"/>
    <w:rsid w:val="00D87AEB"/>
    <w:rsid w:val="00D87CC2"/>
    <w:rsid w:val="00D90EAE"/>
    <w:rsid w:val="00D923BF"/>
    <w:rsid w:val="00D92470"/>
    <w:rsid w:val="00D94C30"/>
    <w:rsid w:val="00D975B0"/>
    <w:rsid w:val="00DA16CC"/>
    <w:rsid w:val="00DA2194"/>
    <w:rsid w:val="00DA220F"/>
    <w:rsid w:val="00DA224E"/>
    <w:rsid w:val="00DA3312"/>
    <w:rsid w:val="00DA3330"/>
    <w:rsid w:val="00DA4E29"/>
    <w:rsid w:val="00DA5016"/>
    <w:rsid w:val="00DA5337"/>
    <w:rsid w:val="00DA5E7A"/>
    <w:rsid w:val="00DA683C"/>
    <w:rsid w:val="00DA6E6A"/>
    <w:rsid w:val="00DB0F51"/>
    <w:rsid w:val="00DB14DB"/>
    <w:rsid w:val="00DB220E"/>
    <w:rsid w:val="00DB47A8"/>
    <w:rsid w:val="00DB492F"/>
    <w:rsid w:val="00DB4E4B"/>
    <w:rsid w:val="00DB56A2"/>
    <w:rsid w:val="00DB5EAF"/>
    <w:rsid w:val="00DC00F0"/>
    <w:rsid w:val="00DC045A"/>
    <w:rsid w:val="00DC07A5"/>
    <w:rsid w:val="00DC0E1D"/>
    <w:rsid w:val="00DC11A1"/>
    <w:rsid w:val="00DC1C67"/>
    <w:rsid w:val="00DC23D4"/>
    <w:rsid w:val="00DC2507"/>
    <w:rsid w:val="00DC2851"/>
    <w:rsid w:val="00DC2967"/>
    <w:rsid w:val="00DC2A61"/>
    <w:rsid w:val="00DC30A8"/>
    <w:rsid w:val="00DC34C0"/>
    <w:rsid w:val="00DC5099"/>
    <w:rsid w:val="00DC5CCF"/>
    <w:rsid w:val="00DC6038"/>
    <w:rsid w:val="00DC668D"/>
    <w:rsid w:val="00DC78E8"/>
    <w:rsid w:val="00DC7AA9"/>
    <w:rsid w:val="00DC7D15"/>
    <w:rsid w:val="00DD04B2"/>
    <w:rsid w:val="00DD07F8"/>
    <w:rsid w:val="00DD0EAF"/>
    <w:rsid w:val="00DD1179"/>
    <w:rsid w:val="00DD1E12"/>
    <w:rsid w:val="00DD2050"/>
    <w:rsid w:val="00DD206C"/>
    <w:rsid w:val="00DD25DB"/>
    <w:rsid w:val="00DD2A1B"/>
    <w:rsid w:val="00DD2ABF"/>
    <w:rsid w:val="00DD2EAF"/>
    <w:rsid w:val="00DD3CAD"/>
    <w:rsid w:val="00DD4625"/>
    <w:rsid w:val="00DD4D2A"/>
    <w:rsid w:val="00DD4E36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5229"/>
    <w:rsid w:val="00DE61BE"/>
    <w:rsid w:val="00DE674E"/>
    <w:rsid w:val="00DE6C7F"/>
    <w:rsid w:val="00DF05F1"/>
    <w:rsid w:val="00DF0A13"/>
    <w:rsid w:val="00DF1B9B"/>
    <w:rsid w:val="00DF1C5C"/>
    <w:rsid w:val="00DF1F60"/>
    <w:rsid w:val="00DF21BA"/>
    <w:rsid w:val="00DF22E8"/>
    <w:rsid w:val="00DF2C40"/>
    <w:rsid w:val="00DF45D0"/>
    <w:rsid w:val="00DF5377"/>
    <w:rsid w:val="00DF5502"/>
    <w:rsid w:val="00DF574F"/>
    <w:rsid w:val="00DF5B7F"/>
    <w:rsid w:val="00DF5FF7"/>
    <w:rsid w:val="00E00161"/>
    <w:rsid w:val="00E00C0C"/>
    <w:rsid w:val="00E01540"/>
    <w:rsid w:val="00E0188B"/>
    <w:rsid w:val="00E03E0D"/>
    <w:rsid w:val="00E042A7"/>
    <w:rsid w:val="00E05B61"/>
    <w:rsid w:val="00E06611"/>
    <w:rsid w:val="00E1034E"/>
    <w:rsid w:val="00E106CD"/>
    <w:rsid w:val="00E108B9"/>
    <w:rsid w:val="00E10B56"/>
    <w:rsid w:val="00E10C24"/>
    <w:rsid w:val="00E10CA5"/>
    <w:rsid w:val="00E10D1E"/>
    <w:rsid w:val="00E12CF3"/>
    <w:rsid w:val="00E14743"/>
    <w:rsid w:val="00E16D1D"/>
    <w:rsid w:val="00E177E2"/>
    <w:rsid w:val="00E17EC2"/>
    <w:rsid w:val="00E20BD6"/>
    <w:rsid w:val="00E21ADA"/>
    <w:rsid w:val="00E21CA0"/>
    <w:rsid w:val="00E235B9"/>
    <w:rsid w:val="00E23B5C"/>
    <w:rsid w:val="00E23E82"/>
    <w:rsid w:val="00E24218"/>
    <w:rsid w:val="00E24FFD"/>
    <w:rsid w:val="00E25574"/>
    <w:rsid w:val="00E26A2E"/>
    <w:rsid w:val="00E31211"/>
    <w:rsid w:val="00E32AA3"/>
    <w:rsid w:val="00E32C55"/>
    <w:rsid w:val="00E33806"/>
    <w:rsid w:val="00E33852"/>
    <w:rsid w:val="00E33B71"/>
    <w:rsid w:val="00E34FD4"/>
    <w:rsid w:val="00E35C8E"/>
    <w:rsid w:val="00E36E79"/>
    <w:rsid w:val="00E37348"/>
    <w:rsid w:val="00E37CB4"/>
    <w:rsid w:val="00E41B6C"/>
    <w:rsid w:val="00E41C41"/>
    <w:rsid w:val="00E425C5"/>
    <w:rsid w:val="00E4274C"/>
    <w:rsid w:val="00E42BA8"/>
    <w:rsid w:val="00E43718"/>
    <w:rsid w:val="00E43EE5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47AE"/>
    <w:rsid w:val="00E54E03"/>
    <w:rsid w:val="00E550D7"/>
    <w:rsid w:val="00E559A1"/>
    <w:rsid w:val="00E56318"/>
    <w:rsid w:val="00E564D3"/>
    <w:rsid w:val="00E56785"/>
    <w:rsid w:val="00E56A7C"/>
    <w:rsid w:val="00E576C3"/>
    <w:rsid w:val="00E577F9"/>
    <w:rsid w:val="00E57964"/>
    <w:rsid w:val="00E57D3F"/>
    <w:rsid w:val="00E57D9B"/>
    <w:rsid w:val="00E63258"/>
    <w:rsid w:val="00E63BED"/>
    <w:rsid w:val="00E64966"/>
    <w:rsid w:val="00E65329"/>
    <w:rsid w:val="00E66B54"/>
    <w:rsid w:val="00E672DB"/>
    <w:rsid w:val="00E7151D"/>
    <w:rsid w:val="00E71A1A"/>
    <w:rsid w:val="00E720DD"/>
    <w:rsid w:val="00E72EA6"/>
    <w:rsid w:val="00E72EFF"/>
    <w:rsid w:val="00E73908"/>
    <w:rsid w:val="00E739F5"/>
    <w:rsid w:val="00E75927"/>
    <w:rsid w:val="00E75B7E"/>
    <w:rsid w:val="00E75E0E"/>
    <w:rsid w:val="00E76133"/>
    <w:rsid w:val="00E77855"/>
    <w:rsid w:val="00E7793A"/>
    <w:rsid w:val="00E8019B"/>
    <w:rsid w:val="00E80BCA"/>
    <w:rsid w:val="00E8142E"/>
    <w:rsid w:val="00E815CA"/>
    <w:rsid w:val="00E82D22"/>
    <w:rsid w:val="00E85053"/>
    <w:rsid w:val="00E8607D"/>
    <w:rsid w:val="00E86BBF"/>
    <w:rsid w:val="00E87508"/>
    <w:rsid w:val="00E9045B"/>
    <w:rsid w:val="00E910E4"/>
    <w:rsid w:val="00E91BE5"/>
    <w:rsid w:val="00E91D15"/>
    <w:rsid w:val="00E91FE7"/>
    <w:rsid w:val="00E91FEA"/>
    <w:rsid w:val="00E91FEE"/>
    <w:rsid w:val="00E92649"/>
    <w:rsid w:val="00E92A09"/>
    <w:rsid w:val="00E9449A"/>
    <w:rsid w:val="00E95502"/>
    <w:rsid w:val="00E95C9A"/>
    <w:rsid w:val="00E96D3A"/>
    <w:rsid w:val="00EA048E"/>
    <w:rsid w:val="00EA0E10"/>
    <w:rsid w:val="00EA1051"/>
    <w:rsid w:val="00EA1071"/>
    <w:rsid w:val="00EA1C01"/>
    <w:rsid w:val="00EA2244"/>
    <w:rsid w:val="00EA333E"/>
    <w:rsid w:val="00EA366B"/>
    <w:rsid w:val="00EA431B"/>
    <w:rsid w:val="00EA46FF"/>
    <w:rsid w:val="00EA475B"/>
    <w:rsid w:val="00EA564F"/>
    <w:rsid w:val="00EA60DB"/>
    <w:rsid w:val="00EA650D"/>
    <w:rsid w:val="00EA6A3F"/>
    <w:rsid w:val="00EA7286"/>
    <w:rsid w:val="00EA761A"/>
    <w:rsid w:val="00EA7E12"/>
    <w:rsid w:val="00EB0396"/>
    <w:rsid w:val="00EB084D"/>
    <w:rsid w:val="00EB0E39"/>
    <w:rsid w:val="00EB14EA"/>
    <w:rsid w:val="00EB1B7B"/>
    <w:rsid w:val="00EB21A3"/>
    <w:rsid w:val="00EB2667"/>
    <w:rsid w:val="00EB2AC9"/>
    <w:rsid w:val="00EB33B6"/>
    <w:rsid w:val="00EB38BB"/>
    <w:rsid w:val="00EB4161"/>
    <w:rsid w:val="00EB4438"/>
    <w:rsid w:val="00EB476E"/>
    <w:rsid w:val="00EB48EE"/>
    <w:rsid w:val="00EB4945"/>
    <w:rsid w:val="00EB5172"/>
    <w:rsid w:val="00EB58C7"/>
    <w:rsid w:val="00EB5B24"/>
    <w:rsid w:val="00EB5F74"/>
    <w:rsid w:val="00EB673A"/>
    <w:rsid w:val="00EB6804"/>
    <w:rsid w:val="00EB6A2A"/>
    <w:rsid w:val="00EC0072"/>
    <w:rsid w:val="00EC05C8"/>
    <w:rsid w:val="00EC07C4"/>
    <w:rsid w:val="00EC091B"/>
    <w:rsid w:val="00EC0E75"/>
    <w:rsid w:val="00EC18FA"/>
    <w:rsid w:val="00EC2B95"/>
    <w:rsid w:val="00EC2BF2"/>
    <w:rsid w:val="00EC3403"/>
    <w:rsid w:val="00EC3469"/>
    <w:rsid w:val="00EC3BA4"/>
    <w:rsid w:val="00EC3E8F"/>
    <w:rsid w:val="00EC4748"/>
    <w:rsid w:val="00EC6689"/>
    <w:rsid w:val="00EC6D8E"/>
    <w:rsid w:val="00EC70A1"/>
    <w:rsid w:val="00EC7539"/>
    <w:rsid w:val="00ED067F"/>
    <w:rsid w:val="00ED2BE5"/>
    <w:rsid w:val="00ED2D2B"/>
    <w:rsid w:val="00ED309F"/>
    <w:rsid w:val="00ED3892"/>
    <w:rsid w:val="00ED38E0"/>
    <w:rsid w:val="00ED43EE"/>
    <w:rsid w:val="00ED4709"/>
    <w:rsid w:val="00ED5424"/>
    <w:rsid w:val="00ED57E7"/>
    <w:rsid w:val="00ED6938"/>
    <w:rsid w:val="00ED7BBB"/>
    <w:rsid w:val="00EE0253"/>
    <w:rsid w:val="00EE0C04"/>
    <w:rsid w:val="00EE32C0"/>
    <w:rsid w:val="00EE3501"/>
    <w:rsid w:val="00EE49AA"/>
    <w:rsid w:val="00EE5981"/>
    <w:rsid w:val="00EE59D3"/>
    <w:rsid w:val="00EE5AF0"/>
    <w:rsid w:val="00EE5F1A"/>
    <w:rsid w:val="00EE61A4"/>
    <w:rsid w:val="00EE6ED7"/>
    <w:rsid w:val="00EE7328"/>
    <w:rsid w:val="00EE7567"/>
    <w:rsid w:val="00EE7B22"/>
    <w:rsid w:val="00EF0BC3"/>
    <w:rsid w:val="00EF12DF"/>
    <w:rsid w:val="00EF2017"/>
    <w:rsid w:val="00EF27D0"/>
    <w:rsid w:val="00EF2AC9"/>
    <w:rsid w:val="00EF39A2"/>
    <w:rsid w:val="00EF42ED"/>
    <w:rsid w:val="00EF4A10"/>
    <w:rsid w:val="00EF519E"/>
    <w:rsid w:val="00EF53E2"/>
    <w:rsid w:val="00EF58FE"/>
    <w:rsid w:val="00EF5B6D"/>
    <w:rsid w:val="00EF6179"/>
    <w:rsid w:val="00EF62CE"/>
    <w:rsid w:val="00EF6D3B"/>
    <w:rsid w:val="00EF74BD"/>
    <w:rsid w:val="00F0078E"/>
    <w:rsid w:val="00F00829"/>
    <w:rsid w:val="00F010EB"/>
    <w:rsid w:val="00F01ABB"/>
    <w:rsid w:val="00F01F49"/>
    <w:rsid w:val="00F030E8"/>
    <w:rsid w:val="00F0336F"/>
    <w:rsid w:val="00F03910"/>
    <w:rsid w:val="00F04A55"/>
    <w:rsid w:val="00F05803"/>
    <w:rsid w:val="00F069BD"/>
    <w:rsid w:val="00F07327"/>
    <w:rsid w:val="00F07E9A"/>
    <w:rsid w:val="00F103BF"/>
    <w:rsid w:val="00F10B2B"/>
    <w:rsid w:val="00F10E71"/>
    <w:rsid w:val="00F11F98"/>
    <w:rsid w:val="00F12588"/>
    <w:rsid w:val="00F15868"/>
    <w:rsid w:val="00F16622"/>
    <w:rsid w:val="00F2048F"/>
    <w:rsid w:val="00F2064A"/>
    <w:rsid w:val="00F20789"/>
    <w:rsid w:val="00F210C0"/>
    <w:rsid w:val="00F2145C"/>
    <w:rsid w:val="00F21CCE"/>
    <w:rsid w:val="00F21F61"/>
    <w:rsid w:val="00F22119"/>
    <w:rsid w:val="00F231FE"/>
    <w:rsid w:val="00F2461E"/>
    <w:rsid w:val="00F263B0"/>
    <w:rsid w:val="00F2644A"/>
    <w:rsid w:val="00F26E42"/>
    <w:rsid w:val="00F2707B"/>
    <w:rsid w:val="00F27963"/>
    <w:rsid w:val="00F27966"/>
    <w:rsid w:val="00F27BF8"/>
    <w:rsid w:val="00F27F18"/>
    <w:rsid w:val="00F305BB"/>
    <w:rsid w:val="00F30E3C"/>
    <w:rsid w:val="00F313B1"/>
    <w:rsid w:val="00F31FBF"/>
    <w:rsid w:val="00F32056"/>
    <w:rsid w:val="00F336B0"/>
    <w:rsid w:val="00F34B8C"/>
    <w:rsid w:val="00F34EB7"/>
    <w:rsid w:val="00F35094"/>
    <w:rsid w:val="00F35A7B"/>
    <w:rsid w:val="00F35D47"/>
    <w:rsid w:val="00F3634B"/>
    <w:rsid w:val="00F3777D"/>
    <w:rsid w:val="00F37DA9"/>
    <w:rsid w:val="00F40675"/>
    <w:rsid w:val="00F4073C"/>
    <w:rsid w:val="00F407D4"/>
    <w:rsid w:val="00F41441"/>
    <w:rsid w:val="00F41E98"/>
    <w:rsid w:val="00F42329"/>
    <w:rsid w:val="00F427FD"/>
    <w:rsid w:val="00F442EA"/>
    <w:rsid w:val="00F443C5"/>
    <w:rsid w:val="00F44999"/>
    <w:rsid w:val="00F449D9"/>
    <w:rsid w:val="00F44E8A"/>
    <w:rsid w:val="00F44EB6"/>
    <w:rsid w:val="00F4544F"/>
    <w:rsid w:val="00F46410"/>
    <w:rsid w:val="00F467BB"/>
    <w:rsid w:val="00F46D64"/>
    <w:rsid w:val="00F470A1"/>
    <w:rsid w:val="00F47AB9"/>
    <w:rsid w:val="00F51129"/>
    <w:rsid w:val="00F52855"/>
    <w:rsid w:val="00F529F6"/>
    <w:rsid w:val="00F53428"/>
    <w:rsid w:val="00F53709"/>
    <w:rsid w:val="00F541A7"/>
    <w:rsid w:val="00F55A3F"/>
    <w:rsid w:val="00F56778"/>
    <w:rsid w:val="00F567E1"/>
    <w:rsid w:val="00F56D97"/>
    <w:rsid w:val="00F6080B"/>
    <w:rsid w:val="00F6148F"/>
    <w:rsid w:val="00F62168"/>
    <w:rsid w:val="00F625A4"/>
    <w:rsid w:val="00F626F0"/>
    <w:rsid w:val="00F6291E"/>
    <w:rsid w:val="00F62B1D"/>
    <w:rsid w:val="00F63022"/>
    <w:rsid w:val="00F630C0"/>
    <w:rsid w:val="00F63804"/>
    <w:rsid w:val="00F645EE"/>
    <w:rsid w:val="00F64D81"/>
    <w:rsid w:val="00F64F8D"/>
    <w:rsid w:val="00F65777"/>
    <w:rsid w:val="00F65A47"/>
    <w:rsid w:val="00F660AB"/>
    <w:rsid w:val="00F66506"/>
    <w:rsid w:val="00F66837"/>
    <w:rsid w:val="00F668D7"/>
    <w:rsid w:val="00F66AF2"/>
    <w:rsid w:val="00F67485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AA5"/>
    <w:rsid w:val="00F80D99"/>
    <w:rsid w:val="00F81677"/>
    <w:rsid w:val="00F81F2A"/>
    <w:rsid w:val="00F825CD"/>
    <w:rsid w:val="00F82DBB"/>
    <w:rsid w:val="00F830B6"/>
    <w:rsid w:val="00F8357F"/>
    <w:rsid w:val="00F83A20"/>
    <w:rsid w:val="00F83B2A"/>
    <w:rsid w:val="00F83D45"/>
    <w:rsid w:val="00F840D3"/>
    <w:rsid w:val="00F860D1"/>
    <w:rsid w:val="00F87823"/>
    <w:rsid w:val="00F87B90"/>
    <w:rsid w:val="00F90DBD"/>
    <w:rsid w:val="00F910FB"/>
    <w:rsid w:val="00F9159B"/>
    <w:rsid w:val="00F91F0B"/>
    <w:rsid w:val="00F92FBC"/>
    <w:rsid w:val="00F931FF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609"/>
    <w:rsid w:val="00FA5CDF"/>
    <w:rsid w:val="00FA64BB"/>
    <w:rsid w:val="00FA7009"/>
    <w:rsid w:val="00FA71B1"/>
    <w:rsid w:val="00FA7374"/>
    <w:rsid w:val="00FA7A95"/>
    <w:rsid w:val="00FB00E3"/>
    <w:rsid w:val="00FB088D"/>
    <w:rsid w:val="00FB119C"/>
    <w:rsid w:val="00FB149A"/>
    <w:rsid w:val="00FB1EC4"/>
    <w:rsid w:val="00FB332E"/>
    <w:rsid w:val="00FB37FC"/>
    <w:rsid w:val="00FB3F5E"/>
    <w:rsid w:val="00FB4162"/>
    <w:rsid w:val="00FB4347"/>
    <w:rsid w:val="00FB43BF"/>
    <w:rsid w:val="00FB4AD9"/>
    <w:rsid w:val="00FB4EF9"/>
    <w:rsid w:val="00FB53ED"/>
    <w:rsid w:val="00FB56F1"/>
    <w:rsid w:val="00FB611A"/>
    <w:rsid w:val="00FB6321"/>
    <w:rsid w:val="00FB64EE"/>
    <w:rsid w:val="00FB7016"/>
    <w:rsid w:val="00FB7B8D"/>
    <w:rsid w:val="00FC10C4"/>
    <w:rsid w:val="00FC11BD"/>
    <w:rsid w:val="00FC1247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5169"/>
    <w:rsid w:val="00FD6637"/>
    <w:rsid w:val="00FD6C9C"/>
    <w:rsid w:val="00FD71F3"/>
    <w:rsid w:val="00FE03C1"/>
    <w:rsid w:val="00FE07DB"/>
    <w:rsid w:val="00FE0E16"/>
    <w:rsid w:val="00FE221F"/>
    <w:rsid w:val="00FE2457"/>
    <w:rsid w:val="00FE3D05"/>
    <w:rsid w:val="00FE4667"/>
    <w:rsid w:val="00FE4DE2"/>
    <w:rsid w:val="00FE50E1"/>
    <w:rsid w:val="00FE6B9D"/>
    <w:rsid w:val="00FE6E59"/>
    <w:rsid w:val="00FE7F3A"/>
    <w:rsid w:val="00FF0642"/>
    <w:rsid w:val="00FF0ADE"/>
    <w:rsid w:val="00FF18E6"/>
    <w:rsid w:val="00FF208F"/>
    <w:rsid w:val="00FF2380"/>
    <w:rsid w:val="00FF296B"/>
    <w:rsid w:val="00FF2AD3"/>
    <w:rsid w:val="00FF3119"/>
    <w:rsid w:val="00FF3671"/>
    <w:rsid w:val="00FF367D"/>
    <w:rsid w:val="00FF3BD0"/>
    <w:rsid w:val="00FF4C04"/>
    <w:rsid w:val="00FF4FF5"/>
    <w:rsid w:val="00FF5333"/>
    <w:rsid w:val="00FF54C5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4A3A"/>
    <w:pPr>
      <w:spacing w:after="160" w:line="259" w:lineRule="auto"/>
    </w:pPr>
    <w:rPr>
      <w:rFonts w:ascii="Arial" w:eastAsiaTheme="minorHAnsi" w:hAnsi="Arial" w:cs="Arial"/>
      <w:lang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C4A3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C4A3A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3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uiPriority w:val="99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,목록 단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Default">
    <w:name w:val="Default"/>
    <w:rsid w:val="00590D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990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3204A4C-6E93-4FB4-B828-4EF69B7408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B58BB0-9D24-4BD4-806D-1CAABFD604A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BF58732A-8713-448E-9F3F-E213A195DA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DDE70C-DA53-4EC6-93D2-27AE88D4AA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10578</TotalTime>
  <Pages>3</Pages>
  <Words>903</Words>
  <Characters>4786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5678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355</cp:revision>
  <cp:lastPrinted>2001-04-23T09:30:00Z</cp:lastPrinted>
  <dcterms:created xsi:type="dcterms:W3CDTF">2020-10-15T14:48:00Z</dcterms:created>
  <dcterms:modified xsi:type="dcterms:W3CDTF">2022-01-10T13:06:00Z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